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3DBA7" w14:textId="354B2B19" w:rsidR="00D14793" w:rsidRPr="00D14793" w:rsidRDefault="003E102D" w:rsidP="00D14793">
      <w:pPr>
        <w:spacing w:line="276" w:lineRule="auto"/>
        <w:rPr>
          <w:rFonts w:cstheme="minorHAnsi"/>
          <w:b/>
          <w:bCs/>
          <w:sz w:val="28"/>
          <w:szCs w:val="28"/>
        </w:rPr>
      </w:pPr>
      <w:r w:rsidRPr="00D4287F">
        <w:rPr>
          <w:rFonts w:cstheme="minorHAnsi"/>
          <w:b/>
          <w:bCs/>
          <w:sz w:val="28"/>
          <w:szCs w:val="28"/>
        </w:rPr>
        <w:t>Progress report o</w:t>
      </w:r>
      <w:r w:rsidR="00427B5F" w:rsidRPr="00D4287F">
        <w:rPr>
          <w:rFonts w:cstheme="minorHAnsi"/>
          <w:b/>
          <w:bCs/>
          <w:sz w:val="28"/>
          <w:szCs w:val="28"/>
        </w:rPr>
        <w:t>n</w:t>
      </w:r>
      <w:r w:rsidRPr="00D4287F">
        <w:rPr>
          <w:rFonts w:cstheme="minorHAnsi"/>
          <w:b/>
          <w:bCs/>
          <w:sz w:val="28"/>
          <w:szCs w:val="28"/>
        </w:rPr>
        <w:t xml:space="preserve"> Westland Petrel projects (POP2021-08) and (POP2022-07) invest</w:t>
      </w:r>
      <w:r w:rsidR="00427B5F" w:rsidRPr="00D4287F">
        <w:rPr>
          <w:rFonts w:cstheme="minorHAnsi"/>
          <w:b/>
          <w:bCs/>
          <w:sz w:val="28"/>
          <w:szCs w:val="28"/>
        </w:rPr>
        <w:t>igat</w:t>
      </w:r>
      <w:r w:rsidRPr="00D4287F">
        <w:rPr>
          <w:rFonts w:cstheme="minorHAnsi"/>
          <w:b/>
          <w:bCs/>
          <w:sz w:val="28"/>
          <w:szCs w:val="28"/>
        </w:rPr>
        <w:t>ing burrow occupancy</w:t>
      </w:r>
      <w:r w:rsidR="00A2244B" w:rsidRPr="00D4287F">
        <w:rPr>
          <w:rFonts w:cstheme="minorHAnsi"/>
          <w:b/>
          <w:bCs/>
          <w:sz w:val="28"/>
          <w:szCs w:val="28"/>
        </w:rPr>
        <w:t>,</w:t>
      </w:r>
      <w:r w:rsidRPr="00D4287F">
        <w:rPr>
          <w:rFonts w:cstheme="minorHAnsi"/>
          <w:b/>
          <w:bCs/>
          <w:sz w:val="28"/>
          <w:szCs w:val="28"/>
        </w:rPr>
        <w:t xml:space="preserve"> foraging</w:t>
      </w:r>
      <w:r w:rsidR="00315112" w:rsidRPr="00D4287F">
        <w:rPr>
          <w:rFonts w:cstheme="minorHAnsi"/>
          <w:b/>
          <w:bCs/>
          <w:sz w:val="28"/>
          <w:szCs w:val="28"/>
        </w:rPr>
        <w:t xml:space="preserve"> behaviour and </w:t>
      </w:r>
      <w:r w:rsidR="00366FB3" w:rsidRPr="00D4287F">
        <w:rPr>
          <w:rFonts w:cstheme="minorHAnsi"/>
          <w:b/>
          <w:bCs/>
          <w:sz w:val="28"/>
          <w:szCs w:val="28"/>
        </w:rPr>
        <w:t xml:space="preserve">at-sea </w:t>
      </w:r>
      <w:proofErr w:type="gramStart"/>
      <w:r w:rsidR="00315112" w:rsidRPr="00D4287F">
        <w:rPr>
          <w:rFonts w:cstheme="minorHAnsi"/>
          <w:b/>
          <w:bCs/>
          <w:sz w:val="28"/>
          <w:szCs w:val="28"/>
        </w:rPr>
        <w:t>movement</w:t>
      </w:r>
      <w:proofErr w:type="gramEnd"/>
    </w:p>
    <w:p w14:paraId="287BFE8D" w14:textId="77777777" w:rsidR="00D14793" w:rsidRDefault="00D14793" w:rsidP="00D14793">
      <w:pPr>
        <w:spacing w:line="276" w:lineRule="auto"/>
        <w:rPr>
          <w:rFonts w:cstheme="minorHAnsi"/>
        </w:rPr>
      </w:pPr>
    </w:p>
    <w:p w14:paraId="2EE18946" w14:textId="795AB919" w:rsidR="00315112" w:rsidRPr="00366FB3" w:rsidRDefault="00315112" w:rsidP="00D14793">
      <w:pPr>
        <w:spacing w:line="276" w:lineRule="auto"/>
        <w:rPr>
          <w:rFonts w:cstheme="minorHAnsi"/>
        </w:rPr>
      </w:pPr>
      <w:r w:rsidRPr="00366FB3">
        <w:rPr>
          <w:rFonts w:cstheme="minorHAnsi"/>
        </w:rPr>
        <w:t xml:space="preserve">Kate Simister, Samhita Bose, Johannes </w:t>
      </w:r>
      <w:proofErr w:type="gramStart"/>
      <w:r w:rsidRPr="00366FB3">
        <w:rPr>
          <w:rFonts w:cstheme="minorHAnsi"/>
        </w:rPr>
        <w:t>Fischer</w:t>
      </w:r>
      <w:proofErr w:type="gramEnd"/>
      <w:r w:rsidRPr="00366FB3">
        <w:rPr>
          <w:rFonts w:cstheme="minorHAnsi"/>
        </w:rPr>
        <w:t xml:space="preserve"> and Graeme Taylor</w:t>
      </w:r>
    </w:p>
    <w:p w14:paraId="6469F29A" w14:textId="511E7B7F" w:rsidR="00D14793" w:rsidRDefault="00315112" w:rsidP="00D14793">
      <w:pPr>
        <w:spacing w:line="276" w:lineRule="auto"/>
        <w:rPr>
          <w:rFonts w:cstheme="minorHAnsi"/>
        </w:rPr>
      </w:pPr>
      <w:r w:rsidRPr="00366FB3">
        <w:rPr>
          <w:rFonts w:cstheme="minorHAnsi"/>
        </w:rPr>
        <w:t>Department of Conservation</w:t>
      </w:r>
      <w:r w:rsidR="00D14793">
        <w:rPr>
          <w:rFonts w:cstheme="minorHAnsi"/>
        </w:rPr>
        <w:t xml:space="preserve">, </w:t>
      </w:r>
      <w:proofErr w:type="gramStart"/>
      <w:r w:rsidR="00427B5F" w:rsidRPr="00366FB3">
        <w:rPr>
          <w:rFonts w:cstheme="minorHAnsi"/>
        </w:rPr>
        <w:t>Wellington</w:t>
      </w:r>
      <w:proofErr w:type="gramEnd"/>
      <w:r w:rsidR="00427B5F" w:rsidRPr="00366FB3">
        <w:rPr>
          <w:rFonts w:cstheme="minorHAnsi"/>
        </w:rPr>
        <w:t xml:space="preserve"> and Westport</w:t>
      </w:r>
    </w:p>
    <w:p w14:paraId="270D4274" w14:textId="77777777" w:rsidR="00D14793" w:rsidRPr="00D14793" w:rsidRDefault="00D14793" w:rsidP="00D14793">
      <w:pPr>
        <w:rPr>
          <w:rFonts w:cstheme="minorHAnsi"/>
        </w:rPr>
      </w:pPr>
    </w:p>
    <w:p w14:paraId="5F46CDAB" w14:textId="05493459" w:rsidR="00047C25" w:rsidRPr="00D4287F" w:rsidRDefault="00047C25" w:rsidP="000D6107">
      <w:pPr>
        <w:spacing w:line="276" w:lineRule="auto"/>
        <w:rPr>
          <w:rFonts w:cstheme="minorHAnsi"/>
          <w:b/>
          <w:bCs/>
          <w:sz w:val="28"/>
          <w:szCs w:val="28"/>
        </w:rPr>
      </w:pPr>
      <w:r w:rsidRPr="00D4287F">
        <w:rPr>
          <w:rFonts w:cstheme="minorHAnsi"/>
          <w:b/>
          <w:bCs/>
          <w:sz w:val="28"/>
          <w:szCs w:val="28"/>
        </w:rPr>
        <w:t>Introduct</w:t>
      </w:r>
      <w:r w:rsidR="0009267B" w:rsidRPr="00D4287F">
        <w:rPr>
          <w:rFonts w:cstheme="minorHAnsi"/>
          <w:b/>
          <w:bCs/>
          <w:sz w:val="28"/>
          <w:szCs w:val="28"/>
        </w:rPr>
        <w:t>ion</w:t>
      </w:r>
    </w:p>
    <w:p w14:paraId="16AB725D" w14:textId="36F0CCC7" w:rsidR="00315112" w:rsidRPr="00366FB3" w:rsidRDefault="00315112" w:rsidP="000D6107">
      <w:pPr>
        <w:spacing w:line="276" w:lineRule="auto"/>
        <w:rPr>
          <w:rFonts w:cstheme="minorHAnsi"/>
        </w:rPr>
      </w:pPr>
      <w:r w:rsidRPr="00366FB3">
        <w:rPr>
          <w:rFonts w:cstheme="minorHAnsi"/>
        </w:rPr>
        <w:t>Research on Westland petrels</w:t>
      </w:r>
      <w:r w:rsidR="00705075">
        <w:rPr>
          <w:rFonts w:cstheme="minorHAnsi"/>
        </w:rPr>
        <w:t xml:space="preserve"> (</w:t>
      </w:r>
      <w:proofErr w:type="spellStart"/>
      <w:r w:rsidR="00705075" w:rsidRPr="00705075">
        <w:rPr>
          <w:rFonts w:cstheme="minorHAnsi"/>
          <w:i/>
          <w:iCs/>
        </w:rPr>
        <w:t>Procellaria</w:t>
      </w:r>
      <w:proofErr w:type="spellEnd"/>
      <w:r w:rsidR="00705075" w:rsidRPr="00705075">
        <w:rPr>
          <w:rFonts w:cstheme="minorHAnsi"/>
          <w:i/>
          <w:iCs/>
        </w:rPr>
        <w:t xml:space="preserve"> </w:t>
      </w:r>
      <w:proofErr w:type="spellStart"/>
      <w:r w:rsidR="00705075" w:rsidRPr="00705075">
        <w:rPr>
          <w:rFonts w:cstheme="minorHAnsi"/>
          <w:i/>
          <w:iCs/>
        </w:rPr>
        <w:t>westlandica</w:t>
      </w:r>
      <w:proofErr w:type="spellEnd"/>
      <w:r w:rsidR="00705075">
        <w:rPr>
          <w:rFonts w:cstheme="minorHAnsi"/>
        </w:rPr>
        <w:t>)</w:t>
      </w:r>
      <w:r w:rsidRPr="00366FB3">
        <w:rPr>
          <w:rFonts w:cstheme="minorHAnsi"/>
        </w:rPr>
        <w:t xml:space="preserve"> has been undertaken by a range of individuals and agencies across the past few decades with Te Pap</w:t>
      </w:r>
      <w:r w:rsidR="00791733" w:rsidRPr="00366FB3">
        <w:rPr>
          <w:rFonts w:cstheme="minorHAnsi"/>
        </w:rPr>
        <w:t>a</w:t>
      </w:r>
      <w:r w:rsidRPr="00366FB3">
        <w:rPr>
          <w:rFonts w:cstheme="minorHAnsi"/>
        </w:rPr>
        <w:t xml:space="preserve"> staff having a lead role</w:t>
      </w:r>
      <w:r w:rsidR="00705075">
        <w:rPr>
          <w:rFonts w:cstheme="minorHAnsi"/>
        </w:rPr>
        <w:t xml:space="preserve"> (Waugh et al 20</w:t>
      </w:r>
      <w:r w:rsidR="0082197A">
        <w:rPr>
          <w:rFonts w:cstheme="minorHAnsi"/>
        </w:rPr>
        <w:t>15)</w:t>
      </w:r>
      <w:r w:rsidRPr="00366FB3">
        <w:rPr>
          <w:rFonts w:cstheme="minorHAnsi"/>
        </w:rPr>
        <w:t xml:space="preserve">. </w:t>
      </w:r>
      <w:r w:rsidR="00CB5402" w:rsidRPr="00366FB3">
        <w:rPr>
          <w:rFonts w:cstheme="minorHAnsi"/>
        </w:rPr>
        <w:t xml:space="preserve">Projects looked at species demography, population estimates and tracking studies. </w:t>
      </w:r>
      <w:r w:rsidRPr="00366FB3">
        <w:rPr>
          <w:rFonts w:cstheme="minorHAnsi"/>
        </w:rPr>
        <w:t xml:space="preserve">The Department of Conservation has </w:t>
      </w:r>
      <w:r w:rsidR="00791733" w:rsidRPr="00366FB3">
        <w:rPr>
          <w:rFonts w:cstheme="minorHAnsi"/>
        </w:rPr>
        <w:t xml:space="preserve">supported previous research projects and has now </w:t>
      </w:r>
      <w:r w:rsidRPr="00366FB3">
        <w:rPr>
          <w:rFonts w:cstheme="minorHAnsi"/>
        </w:rPr>
        <w:t xml:space="preserve">taken over the </w:t>
      </w:r>
      <w:r w:rsidR="00791733" w:rsidRPr="00366FB3">
        <w:rPr>
          <w:rFonts w:cstheme="minorHAnsi"/>
        </w:rPr>
        <w:t xml:space="preserve">leadership of the </w:t>
      </w:r>
      <w:r w:rsidRPr="00366FB3">
        <w:rPr>
          <w:rFonts w:cstheme="minorHAnsi"/>
        </w:rPr>
        <w:t xml:space="preserve">research programme </w:t>
      </w:r>
      <w:r w:rsidR="00FF3068" w:rsidRPr="00366FB3">
        <w:rPr>
          <w:rFonts w:cstheme="minorHAnsi"/>
        </w:rPr>
        <w:t>for</w:t>
      </w:r>
      <w:r w:rsidRPr="00366FB3">
        <w:rPr>
          <w:rFonts w:cstheme="minorHAnsi"/>
        </w:rPr>
        <w:t xml:space="preserve"> this species</w:t>
      </w:r>
      <w:r w:rsidR="00791733" w:rsidRPr="00366FB3">
        <w:rPr>
          <w:rFonts w:cstheme="minorHAnsi"/>
        </w:rPr>
        <w:t>.</w:t>
      </w:r>
      <w:r w:rsidRPr="00366FB3">
        <w:rPr>
          <w:rFonts w:cstheme="minorHAnsi"/>
        </w:rPr>
        <w:t xml:space="preserve"> </w:t>
      </w:r>
      <w:r w:rsidR="00791733" w:rsidRPr="00366FB3">
        <w:rPr>
          <w:rFonts w:cstheme="minorHAnsi"/>
        </w:rPr>
        <w:t>T</w:t>
      </w:r>
      <w:r w:rsidRPr="00366FB3">
        <w:rPr>
          <w:rFonts w:cstheme="minorHAnsi"/>
        </w:rPr>
        <w:t xml:space="preserve">he </w:t>
      </w:r>
      <w:r w:rsidR="0082197A">
        <w:rPr>
          <w:rFonts w:cstheme="minorHAnsi"/>
        </w:rPr>
        <w:t xml:space="preserve">current </w:t>
      </w:r>
      <w:r w:rsidR="00791733" w:rsidRPr="00366FB3">
        <w:rPr>
          <w:rFonts w:cstheme="minorHAnsi"/>
        </w:rPr>
        <w:t xml:space="preserve">field </w:t>
      </w:r>
      <w:r w:rsidRPr="00366FB3">
        <w:rPr>
          <w:rFonts w:cstheme="minorHAnsi"/>
        </w:rPr>
        <w:t xml:space="preserve">work </w:t>
      </w:r>
      <w:r w:rsidR="00791733" w:rsidRPr="00366FB3">
        <w:rPr>
          <w:rFonts w:cstheme="minorHAnsi"/>
        </w:rPr>
        <w:t xml:space="preserve">is </w:t>
      </w:r>
      <w:r w:rsidRPr="00366FB3">
        <w:rPr>
          <w:rFonts w:cstheme="minorHAnsi"/>
        </w:rPr>
        <w:t>led from the Buller District Office and carried out by Kate Simister to monitor annual breeding success in the study colony at Scotchman</w:t>
      </w:r>
      <w:r w:rsidR="002C7B91">
        <w:rPr>
          <w:rFonts w:cstheme="minorHAnsi"/>
        </w:rPr>
        <w:t>’</w:t>
      </w:r>
      <w:r w:rsidRPr="00366FB3">
        <w:rPr>
          <w:rFonts w:cstheme="minorHAnsi"/>
        </w:rPr>
        <w:t xml:space="preserve">s Creek, near </w:t>
      </w:r>
      <w:proofErr w:type="spellStart"/>
      <w:r w:rsidRPr="00366FB3">
        <w:rPr>
          <w:rFonts w:cstheme="minorHAnsi"/>
        </w:rPr>
        <w:t>Punakaiki</w:t>
      </w:r>
      <w:proofErr w:type="spellEnd"/>
      <w:r w:rsidRPr="00366FB3">
        <w:rPr>
          <w:rFonts w:cstheme="minorHAnsi"/>
        </w:rPr>
        <w:t>.</w:t>
      </w:r>
    </w:p>
    <w:p w14:paraId="5D1DC19C" w14:textId="3AB41ECC" w:rsidR="005B3CE2" w:rsidRPr="00366FB3" w:rsidRDefault="00315112" w:rsidP="000D6107">
      <w:pPr>
        <w:spacing w:line="276" w:lineRule="auto"/>
        <w:rPr>
          <w:rFonts w:cstheme="minorHAnsi"/>
        </w:rPr>
      </w:pPr>
      <w:r w:rsidRPr="00366FB3">
        <w:rPr>
          <w:rFonts w:cstheme="minorHAnsi"/>
        </w:rPr>
        <w:t>The new funding made available under the CSP programme has allowed the work programme to expand to cover a range of new projects</w:t>
      </w:r>
      <w:r w:rsidR="005B3CE2" w:rsidRPr="00366FB3">
        <w:rPr>
          <w:rFonts w:cstheme="minorHAnsi"/>
        </w:rPr>
        <w:t xml:space="preserve"> not previously attempted with this species. These include</w:t>
      </w:r>
      <w:r w:rsidR="00C80DC1" w:rsidRPr="00366FB3">
        <w:rPr>
          <w:rFonts w:cstheme="minorHAnsi"/>
        </w:rPr>
        <w:t>:</w:t>
      </w:r>
    </w:p>
    <w:p w14:paraId="6B37C8D4" w14:textId="6B8A603F" w:rsidR="005B3CE2" w:rsidRPr="00366FB3" w:rsidRDefault="005B3CE2" w:rsidP="000D6107">
      <w:pPr>
        <w:pStyle w:val="ListParagraph"/>
        <w:numPr>
          <w:ilvl w:val="0"/>
          <w:numId w:val="1"/>
        </w:numPr>
        <w:spacing w:line="276" w:lineRule="auto"/>
        <w:rPr>
          <w:rFonts w:cstheme="minorHAnsi"/>
        </w:rPr>
      </w:pPr>
      <w:r w:rsidRPr="00366FB3">
        <w:rPr>
          <w:rFonts w:cstheme="minorHAnsi"/>
        </w:rPr>
        <w:t xml:space="preserve">Understanding </w:t>
      </w:r>
      <w:r w:rsidR="00C80DC1" w:rsidRPr="00366FB3">
        <w:rPr>
          <w:rFonts w:cstheme="minorHAnsi"/>
        </w:rPr>
        <w:t xml:space="preserve">burrow </w:t>
      </w:r>
      <w:r w:rsidRPr="00366FB3">
        <w:rPr>
          <w:rFonts w:cstheme="minorHAnsi"/>
        </w:rPr>
        <w:t xml:space="preserve">occupancy rates in this species to determine how burrow mapping and </w:t>
      </w:r>
      <w:r w:rsidR="00C80DC1" w:rsidRPr="00366FB3">
        <w:rPr>
          <w:rFonts w:cstheme="minorHAnsi"/>
        </w:rPr>
        <w:t xml:space="preserve">nest </w:t>
      </w:r>
      <w:r w:rsidRPr="00366FB3">
        <w:rPr>
          <w:rFonts w:cstheme="minorHAnsi"/>
        </w:rPr>
        <w:t>counts can be related to numbers of breeding pairs</w:t>
      </w:r>
      <w:r w:rsidR="00FB5153" w:rsidRPr="00366FB3">
        <w:rPr>
          <w:rFonts w:cstheme="minorHAnsi"/>
        </w:rPr>
        <w:t xml:space="preserve">. In particular </w:t>
      </w:r>
      <w:r w:rsidRPr="00366FB3">
        <w:rPr>
          <w:rFonts w:cstheme="minorHAnsi"/>
        </w:rPr>
        <w:t xml:space="preserve">how the status of </w:t>
      </w:r>
      <w:r w:rsidR="00FB5153" w:rsidRPr="00366FB3">
        <w:rPr>
          <w:rFonts w:cstheme="minorHAnsi"/>
        </w:rPr>
        <w:t xml:space="preserve">apparent </w:t>
      </w:r>
      <w:r w:rsidR="00C80DC1" w:rsidRPr="00366FB3">
        <w:rPr>
          <w:rFonts w:cstheme="minorHAnsi"/>
        </w:rPr>
        <w:t xml:space="preserve">non-breeding </w:t>
      </w:r>
      <w:r w:rsidRPr="00366FB3">
        <w:rPr>
          <w:rFonts w:cstheme="minorHAnsi"/>
        </w:rPr>
        <w:t>birds occupying nest</w:t>
      </w:r>
      <w:r w:rsidR="00FB5153" w:rsidRPr="00366FB3">
        <w:rPr>
          <w:rFonts w:cstheme="minorHAnsi"/>
        </w:rPr>
        <w:t xml:space="preserve"> sites </w:t>
      </w:r>
      <w:r w:rsidRPr="00366FB3">
        <w:rPr>
          <w:rFonts w:cstheme="minorHAnsi"/>
        </w:rPr>
        <w:t>changes over time</w:t>
      </w:r>
      <w:r w:rsidR="00C80DC1" w:rsidRPr="00366FB3">
        <w:rPr>
          <w:rFonts w:cstheme="minorHAnsi"/>
        </w:rPr>
        <w:t xml:space="preserve"> (</w:t>
      </w:r>
      <w:proofErr w:type="gramStart"/>
      <w:r w:rsidR="00C80DC1" w:rsidRPr="00366FB3">
        <w:rPr>
          <w:rFonts w:cstheme="minorHAnsi"/>
        </w:rPr>
        <w:t>e.g.</w:t>
      </w:r>
      <w:proofErr w:type="gramEnd"/>
      <w:r w:rsidR="00C80DC1" w:rsidRPr="00366FB3">
        <w:rPr>
          <w:rFonts w:cstheme="minorHAnsi"/>
        </w:rPr>
        <w:t xml:space="preserve"> are </w:t>
      </w:r>
      <w:r w:rsidR="00FB5153" w:rsidRPr="00366FB3">
        <w:rPr>
          <w:rFonts w:cstheme="minorHAnsi"/>
        </w:rPr>
        <w:t xml:space="preserve">these </w:t>
      </w:r>
      <w:r w:rsidR="00C80DC1" w:rsidRPr="00366FB3">
        <w:rPr>
          <w:rFonts w:cstheme="minorHAnsi"/>
        </w:rPr>
        <w:t xml:space="preserve">pairs skipping breeding </w:t>
      </w:r>
      <w:r w:rsidR="00FB5153" w:rsidRPr="00366FB3">
        <w:rPr>
          <w:rFonts w:cstheme="minorHAnsi"/>
        </w:rPr>
        <w:t xml:space="preserve">attempts, failed breeders </w:t>
      </w:r>
      <w:r w:rsidR="00C80DC1" w:rsidRPr="00366FB3">
        <w:rPr>
          <w:rFonts w:cstheme="minorHAnsi"/>
        </w:rPr>
        <w:t>or do</w:t>
      </w:r>
      <w:r w:rsidR="00FB5153" w:rsidRPr="00366FB3">
        <w:rPr>
          <w:rFonts w:cstheme="minorHAnsi"/>
        </w:rPr>
        <w:t xml:space="preserve"> the</w:t>
      </w:r>
      <w:r w:rsidR="002C7B91">
        <w:rPr>
          <w:rFonts w:cstheme="minorHAnsi"/>
        </w:rPr>
        <w:t>se</w:t>
      </w:r>
      <w:r w:rsidR="00C80DC1" w:rsidRPr="00366FB3">
        <w:rPr>
          <w:rFonts w:cstheme="minorHAnsi"/>
        </w:rPr>
        <w:t xml:space="preserve"> birds lack a partner?)</w:t>
      </w:r>
    </w:p>
    <w:p w14:paraId="30457B8A" w14:textId="1EA318BB" w:rsidR="005B3CE2" w:rsidRPr="00366FB3" w:rsidRDefault="005B3CE2" w:rsidP="000D6107">
      <w:pPr>
        <w:pStyle w:val="ListParagraph"/>
        <w:numPr>
          <w:ilvl w:val="0"/>
          <w:numId w:val="1"/>
        </w:numPr>
        <w:spacing w:line="276" w:lineRule="auto"/>
        <w:rPr>
          <w:rFonts w:cstheme="minorHAnsi"/>
        </w:rPr>
      </w:pPr>
      <w:r w:rsidRPr="00366FB3">
        <w:rPr>
          <w:rFonts w:cstheme="minorHAnsi"/>
        </w:rPr>
        <w:t xml:space="preserve">Investigating the diving behaviour of Westland petrels </w:t>
      </w:r>
      <w:r w:rsidR="00943D3B" w:rsidRPr="00366FB3">
        <w:rPr>
          <w:rFonts w:cstheme="minorHAnsi"/>
        </w:rPr>
        <w:t>using time-depth records</w:t>
      </w:r>
      <w:r w:rsidR="000E1622" w:rsidRPr="00366FB3">
        <w:rPr>
          <w:rFonts w:cstheme="minorHAnsi"/>
        </w:rPr>
        <w:t xml:space="preserve"> (TDR’s) </w:t>
      </w:r>
      <w:r w:rsidRPr="00366FB3">
        <w:rPr>
          <w:rFonts w:cstheme="minorHAnsi"/>
        </w:rPr>
        <w:t>to determine their risk profile from fisheries methods such as surface and bottom long-lin</w:t>
      </w:r>
      <w:r w:rsidR="00C80DC1" w:rsidRPr="00366FB3">
        <w:rPr>
          <w:rFonts w:cstheme="minorHAnsi"/>
        </w:rPr>
        <w:t>es.</w:t>
      </w:r>
    </w:p>
    <w:p w14:paraId="4A32F6C5" w14:textId="0B7E1010" w:rsidR="005B3CE2" w:rsidRPr="00366FB3" w:rsidRDefault="005B3CE2" w:rsidP="000D6107">
      <w:pPr>
        <w:pStyle w:val="ListParagraph"/>
        <w:numPr>
          <w:ilvl w:val="0"/>
          <w:numId w:val="1"/>
        </w:numPr>
        <w:spacing w:line="276" w:lineRule="auto"/>
        <w:rPr>
          <w:rFonts w:cstheme="minorHAnsi"/>
        </w:rPr>
      </w:pPr>
      <w:r w:rsidRPr="00366FB3">
        <w:rPr>
          <w:rFonts w:cstheme="minorHAnsi"/>
        </w:rPr>
        <w:t xml:space="preserve">Carry out multi-year tracking of adult birds using </w:t>
      </w:r>
      <w:r w:rsidR="00D14793">
        <w:rPr>
          <w:rFonts w:cstheme="minorHAnsi"/>
        </w:rPr>
        <w:t>Global Location Sensing (</w:t>
      </w:r>
      <w:r w:rsidRPr="00366FB3">
        <w:rPr>
          <w:rFonts w:cstheme="minorHAnsi"/>
        </w:rPr>
        <w:t>GLS</w:t>
      </w:r>
      <w:r w:rsidR="00D14793">
        <w:rPr>
          <w:rFonts w:cstheme="minorHAnsi"/>
        </w:rPr>
        <w:t>)</w:t>
      </w:r>
      <w:r w:rsidRPr="00366FB3">
        <w:rPr>
          <w:rFonts w:cstheme="minorHAnsi"/>
        </w:rPr>
        <w:t xml:space="preserve"> tags to determine extent of time spent within the New Zealand EEZ and elsewhere in the Southern Hemisphere</w:t>
      </w:r>
      <w:r w:rsidR="00C80DC1" w:rsidRPr="00366FB3">
        <w:rPr>
          <w:rFonts w:cstheme="minorHAnsi"/>
        </w:rPr>
        <w:t>.</w:t>
      </w:r>
    </w:p>
    <w:p w14:paraId="4E98A62B" w14:textId="7465BCDB" w:rsidR="005B3CE2" w:rsidRDefault="005B3CE2" w:rsidP="000D6107">
      <w:pPr>
        <w:pStyle w:val="ListParagraph"/>
        <w:numPr>
          <w:ilvl w:val="0"/>
          <w:numId w:val="1"/>
        </w:numPr>
        <w:spacing w:line="276" w:lineRule="auto"/>
        <w:rPr>
          <w:rFonts w:cstheme="minorHAnsi"/>
        </w:rPr>
      </w:pPr>
      <w:r w:rsidRPr="00366FB3">
        <w:rPr>
          <w:rFonts w:cstheme="minorHAnsi"/>
        </w:rPr>
        <w:t>Track juvenile birds to determine if they migrate to seas beyond New Zealand</w:t>
      </w:r>
      <w:r w:rsidR="00C80DC1" w:rsidRPr="00366FB3">
        <w:rPr>
          <w:rFonts w:cstheme="minorHAnsi"/>
        </w:rPr>
        <w:t>.</w:t>
      </w:r>
    </w:p>
    <w:p w14:paraId="2F106CC2" w14:textId="4E2FA650" w:rsidR="00186896" w:rsidRPr="00581DB2" w:rsidRDefault="006B177C" w:rsidP="000D6107">
      <w:pPr>
        <w:pStyle w:val="ListParagraph"/>
        <w:numPr>
          <w:ilvl w:val="0"/>
          <w:numId w:val="1"/>
        </w:numPr>
        <w:spacing w:line="276" w:lineRule="auto"/>
        <w:rPr>
          <w:rFonts w:cstheme="minorHAnsi"/>
        </w:rPr>
      </w:pPr>
      <w:r>
        <w:rPr>
          <w:rFonts w:cstheme="minorHAnsi"/>
        </w:rPr>
        <w:t xml:space="preserve">Testing of different tag attachment methods for GPS </w:t>
      </w:r>
      <w:r w:rsidR="00B5699D">
        <w:rPr>
          <w:rFonts w:cstheme="minorHAnsi"/>
        </w:rPr>
        <w:t>or Argos PTT tags</w:t>
      </w:r>
    </w:p>
    <w:p w14:paraId="1ED140DF" w14:textId="55F0B58E" w:rsidR="00D14793" w:rsidRPr="00366FB3" w:rsidRDefault="001C65DE" w:rsidP="000D6107">
      <w:pPr>
        <w:spacing w:line="276" w:lineRule="auto"/>
        <w:rPr>
          <w:rFonts w:cstheme="minorHAnsi"/>
        </w:rPr>
      </w:pPr>
      <w:r w:rsidRPr="00366FB3">
        <w:rPr>
          <w:rFonts w:cstheme="minorHAnsi"/>
        </w:rPr>
        <w:t xml:space="preserve">Westland petrels are winter breeders and this </w:t>
      </w:r>
      <w:r w:rsidR="00AC155A" w:rsidRPr="00366FB3">
        <w:rPr>
          <w:rFonts w:cstheme="minorHAnsi"/>
        </w:rPr>
        <w:t xml:space="preserve">progress report updates work from </w:t>
      </w:r>
      <w:r w:rsidR="001F38DA" w:rsidRPr="00366FB3">
        <w:rPr>
          <w:rFonts w:cstheme="minorHAnsi"/>
        </w:rPr>
        <w:t xml:space="preserve">the </w:t>
      </w:r>
      <w:r w:rsidR="00AC155A" w:rsidRPr="00366FB3">
        <w:rPr>
          <w:rFonts w:cstheme="minorHAnsi"/>
        </w:rPr>
        <w:t xml:space="preserve">2022 season and part way through the </w:t>
      </w:r>
      <w:r w:rsidR="001F0560" w:rsidRPr="00366FB3">
        <w:rPr>
          <w:rFonts w:cstheme="minorHAnsi"/>
        </w:rPr>
        <w:t xml:space="preserve">2023 breeding season. Funding </w:t>
      </w:r>
      <w:r w:rsidR="00651DA5" w:rsidRPr="00366FB3">
        <w:rPr>
          <w:rFonts w:cstheme="minorHAnsi"/>
        </w:rPr>
        <w:t xml:space="preserve">for the project </w:t>
      </w:r>
      <w:r w:rsidR="001F0560" w:rsidRPr="00366FB3">
        <w:rPr>
          <w:rFonts w:cstheme="minorHAnsi"/>
        </w:rPr>
        <w:t>will extend across the</w:t>
      </w:r>
      <w:r w:rsidR="00651DA5" w:rsidRPr="00366FB3">
        <w:rPr>
          <w:rFonts w:cstheme="minorHAnsi"/>
        </w:rPr>
        <w:t xml:space="preserve"> current 2023 season. As tags are still being </w:t>
      </w:r>
      <w:r w:rsidR="00B53BFA" w:rsidRPr="00366FB3">
        <w:rPr>
          <w:rFonts w:cstheme="minorHAnsi"/>
        </w:rPr>
        <w:t>recovered from birds that were attached in 2022</w:t>
      </w:r>
      <w:r w:rsidR="00B5699D">
        <w:rPr>
          <w:rFonts w:cstheme="minorHAnsi"/>
        </w:rPr>
        <w:t>,</w:t>
      </w:r>
      <w:r w:rsidR="00B53BFA" w:rsidRPr="00366FB3">
        <w:rPr>
          <w:rFonts w:cstheme="minorHAnsi"/>
        </w:rPr>
        <w:t xml:space="preserve"> we are only providing a preliminary progress report at this stage. A final report will be </w:t>
      </w:r>
      <w:r w:rsidR="00834BFF" w:rsidRPr="00366FB3">
        <w:rPr>
          <w:rFonts w:cstheme="minorHAnsi"/>
        </w:rPr>
        <w:t>provided in</w:t>
      </w:r>
      <w:r w:rsidR="001F38DA" w:rsidRPr="00366FB3">
        <w:rPr>
          <w:rFonts w:cstheme="minorHAnsi"/>
        </w:rPr>
        <w:t xml:space="preserve"> </w:t>
      </w:r>
      <w:r w:rsidR="00834BFF" w:rsidRPr="00366FB3">
        <w:rPr>
          <w:rFonts w:cstheme="minorHAnsi"/>
        </w:rPr>
        <w:t>2024.</w:t>
      </w:r>
    </w:p>
    <w:p w14:paraId="430815C2" w14:textId="77777777" w:rsidR="00D14793" w:rsidRDefault="00D14793" w:rsidP="000D6107">
      <w:pPr>
        <w:spacing w:after="0" w:line="276" w:lineRule="auto"/>
        <w:rPr>
          <w:rFonts w:cstheme="minorHAnsi"/>
          <w:b/>
          <w:bCs/>
          <w:kern w:val="0"/>
          <w:sz w:val="28"/>
          <w:szCs w:val="28"/>
          <w14:ligatures w14:val="none"/>
        </w:rPr>
      </w:pPr>
    </w:p>
    <w:p w14:paraId="63E9D798" w14:textId="0E71E919" w:rsidR="00047C25" w:rsidRDefault="00047C25" w:rsidP="000D6107">
      <w:pPr>
        <w:spacing w:after="0" w:line="276" w:lineRule="auto"/>
        <w:rPr>
          <w:rFonts w:cstheme="minorHAnsi"/>
          <w:b/>
          <w:bCs/>
          <w:kern w:val="0"/>
          <w:sz w:val="28"/>
          <w:szCs w:val="28"/>
          <w14:ligatures w14:val="none"/>
        </w:rPr>
      </w:pPr>
      <w:r w:rsidRPr="00366FB3">
        <w:rPr>
          <w:rFonts w:cstheme="minorHAnsi"/>
          <w:b/>
          <w:bCs/>
          <w:kern w:val="0"/>
          <w:sz w:val="28"/>
          <w:szCs w:val="28"/>
          <w14:ligatures w14:val="none"/>
        </w:rPr>
        <w:t>Methods</w:t>
      </w:r>
    </w:p>
    <w:p w14:paraId="68AA9EBC" w14:textId="77777777" w:rsidR="00FC1DBA" w:rsidRPr="00366FB3" w:rsidRDefault="00FC1DBA" w:rsidP="000D6107">
      <w:pPr>
        <w:spacing w:after="0" w:line="276" w:lineRule="auto"/>
        <w:rPr>
          <w:rFonts w:cstheme="minorHAnsi"/>
          <w:b/>
          <w:bCs/>
          <w:kern w:val="0"/>
          <w:sz w:val="28"/>
          <w:szCs w:val="28"/>
          <w14:ligatures w14:val="none"/>
        </w:rPr>
      </w:pPr>
    </w:p>
    <w:p w14:paraId="1D00C07B" w14:textId="4AEE2954" w:rsidR="00047C25" w:rsidRDefault="002C06B1" w:rsidP="000D6107">
      <w:pPr>
        <w:spacing w:after="0" w:line="276" w:lineRule="auto"/>
        <w:rPr>
          <w:rFonts w:cstheme="minorHAnsi"/>
          <w:b/>
          <w:bCs/>
          <w:kern w:val="0"/>
          <w:sz w:val="24"/>
          <w:szCs w:val="24"/>
          <w14:ligatures w14:val="none"/>
        </w:rPr>
      </w:pPr>
      <w:r w:rsidRPr="00FC1DBA">
        <w:rPr>
          <w:rFonts w:cstheme="minorHAnsi"/>
          <w:b/>
          <w:bCs/>
          <w:kern w:val="0"/>
          <w:sz w:val="24"/>
          <w:szCs w:val="24"/>
          <w14:ligatures w14:val="none"/>
        </w:rPr>
        <w:t>Monitoring of burrow occupancy</w:t>
      </w:r>
      <w:r w:rsidR="00FC1DBA" w:rsidRPr="00FC1DBA">
        <w:rPr>
          <w:rFonts w:cstheme="minorHAnsi"/>
          <w:b/>
          <w:bCs/>
          <w:kern w:val="0"/>
          <w:sz w:val="24"/>
          <w:szCs w:val="24"/>
          <w14:ligatures w14:val="none"/>
        </w:rPr>
        <w:t xml:space="preserve"> and breeding outcomes</w:t>
      </w:r>
    </w:p>
    <w:p w14:paraId="0247085C" w14:textId="45D86D76" w:rsidR="00FC1DBA" w:rsidRDefault="00FC1DBA" w:rsidP="000D6107">
      <w:pPr>
        <w:spacing w:after="0" w:line="276" w:lineRule="auto"/>
        <w:rPr>
          <w:rFonts w:cstheme="minorHAnsi"/>
          <w:b/>
          <w:bCs/>
          <w:kern w:val="0"/>
          <w:sz w:val="24"/>
          <w:szCs w:val="24"/>
          <w14:ligatures w14:val="none"/>
        </w:rPr>
      </w:pPr>
    </w:p>
    <w:p w14:paraId="1383670F" w14:textId="3D9115CB" w:rsidR="00B91C8B" w:rsidRDefault="00B91C8B" w:rsidP="000D6107">
      <w:pPr>
        <w:spacing w:after="0" w:line="276" w:lineRule="auto"/>
        <w:rPr>
          <w:rFonts w:cstheme="minorHAnsi"/>
          <w:kern w:val="0"/>
          <w:sz w:val="24"/>
          <w:szCs w:val="24"/>
          <w14:ligatures w14:val="none"/>
        </w:rPr>
      </w:pPr>
      <w:r w:rsidRPr="00B91C8B">
        <w:rPr>
          <w:rFonts w:cstheme="minorHAnsi"/>
          <w:kern w:val="0"/>
          <w:sz w:val="24"/>
          <w:szCs w:val="24"/>
          <w14:ligatures w14:val="none"/>
        </w:rPr>
        <w:t xml:space="preserve">Assessing </w:t>
      </w:r>
      <w:r w:rsidR="00433C2A">
        <w:rPr>
          <w:rFonts w:cstheme="minorHAnsi"/>
          <w:kern w:val="0"/>
          <w:sz w:val="24"/>
          <w:szCs w:val="24"/>
          <w14:ligatures w14:val="none"/>
        </w:rPr>
        <w:t xml:space="preserve">nest </w:t>
      </w:r>
      <w:r w:rsidRPr="00B91C8B">
        <w:rPr>
          <w:rFonts w:cstheme="minorHAnsi"/>
          <w:kern w:val="0"/>
          <w:sz w:val="24"/>
          <w:szCs w:val="24"/>
          <w14:ligatures w14:val="none"/>
        </w:rPr>
        <w:t xml:space="preserve">occupancy </w:t>
      </w:r>
      <w:r w:rsidR="00977909">
        <w:rPr>
          <w:rFonts w:cstheme="minorHAnsi"/>
          <w:kern w:val="0"/>
          <w:sz w:val="24"/>
          <w:szCs w:val="24"/>
          <w14:ligatures w14:val="none"/>
        </w:rPr>
        <w:t xml:space="preserve">rates </w:t>
      </w:r>
      <w:r w:rsidRPr="00B91C8B">
        <w:rPr>
          <w:rFonts w:cstheme="minorHAnsi"/>
          <w:kern w:val="0"/>
          <w:sz w:val="24"/>
          <w:szCs w:val="24"/>
          <w14:ligatures w14:val="none"/>
        </w:rPr>
        <w:t xml:space="preserve">is </w:t>
      </w:r>
      <w:r w:rsidR="00977909">
        <w:rPr>
          <w:rFonts w:cstheme="minorHAnsi"/>
          <w:kern w:val="0"/>
          <w:sz w:val="24"/>
          <w:szCs w:val="24"/>
          <w14:ligatures w14:val="none"/>
        </w:rPr>
        <w:t xml:space="preserve">a </w:t>
      </w:r>
      <w:r w:rsidRPr="00B91C8B">
        <w:rPr>
          <w:rFonts w:cstheme="minorHAnsi"/>
          <w:kern w:val="0"/>
          <w:sz w:val="24"/>
          <w:szCs w:val="24"/>
          <w14:ligatures w14:val="none"/>
        </w:rPr>
        <w:t>critical component</w:t>
      </w:r>
      <w:r w:rsidR="00977909">
        <w:rPr>
          <w:rFonts w:cstheme="minorHAnsi"/>
          <w:kern w:val="0"/>
          <w:sz w:val="24"/>
          <w:szCs w:val="24"/>
          <w14:ligatures w14:val="none"/>
        </w:rPr>
        <w:t xml:space="preserve"> of being able to </w:t>
      </w:r>
      <w:r w:rsidR="00C56A39">
        <w:rPr>
          <w:rFonts w:cstheme="minorHAnsi"/>
          <w:kern w:val="0"/>
          <w:sz w:val="24"/>
          <w:szCs w:val="24"/>
          <w14:ligatures w14:val="none"/>
        </w:rPr>
        <w:t xml:space="preserve">accurately </w:t>
      </w:r>
      <w:r w:rsidR="00977909">
        <w:rPr>
          <w:rFonts w:cstheme="minorHAnsi"/>
          <w:kern w:val="0"/>
          <w:sz w:val="24"/>
          <w:szCs w:val="24"/>
          <w14:ligatures w14:val="none"/>
        </w:rPr>
        <w:t xml:space="preserve">estimate population size in </w:t>
      </w:r>
      <w:r w:rsidR="00433C2A">
        <w:rPr>
          <w:rFonts w:cstheme="minorHAnsi"/>
          <w:kern w:val="0"/>
          <w:sz w:val="24"/>
          <w:szCs w:val="24"/>
          <w14:ligatures w14:val="none"/>
        </w:rPr>
        <w:t>burrowing seabird communities</w:t>
      </w:r>
      <w:r w:rsidR="00FB6682">
        <w:rPr>
          <w:rFonts w:cstheme="minorHAnsi"/>
          <w:kern w:val="0"/>
          <w:sz w:val="24"/>
          <w:szCs w:val="24"/>
          <w14:ligatures w14:val="none"/>
        </w:rPr>
        <w:t xml:space="preserve"> (Parker &amp; Rexer-Huber 2015).</w:t>
      </w:r>
      <w:r w:rsidR="00433C2A">
        <w:rPr>
          <w:rFonts w:cstheme="minorHAnsi"/>
          <w:kern w:val="0"/>
          <w:sz w:val="24"/>
          <w:szCs w:val="24"/>
          <w14:ligatures w14:val="none"/>
        </w:rPr>
        <w:t xml:space="preserve"> This is </w:t>
      </w:r>
      <w:r w:rsidR="00433C2A">
        <w:rPr>
          <w:rFonts w:cstheme="minorHAnsi"/>
          <w:kern w:val="0"/>
          <w:sz w:val="24"/>
          <w:szCs w:val="24"/>
          <w14:ligatures w14:val="none"/>
        </w:rPr>
        <w:lastRenderedPageBreak/>
        <w:t xml:space="preserve">because the breeding birds are not </w:t>
      </w:r>
      <w:r w:rsidR="003B036A">
        <w:rPr>
          <w:rFonts w:cstheme="minorHAnsi"/>
          <w:kern w:val="0"/>
          <w:sz w:val="24"/>
          <w:szCs w:val="24"/>
          <w14:ligatures w14:val="none"/>
        </w:rPr>
        <w:t xml:space="preserve">easy to count due to burrow complexity </w:t>
      </w:r>
      <w:r w:rsidR="00F87C38">
        <w:rPr>
          <w:rFonts w:cstheme="minorHAnsi"/>
          <w:kern w:val="0"/>
          <w:sz w:val="24"/>
          <w:szCs w:val="24"/>
          <w14:ligatures w14:val="none"/>
        </w:rPr>
        <w:t>(length, bends in tunnel, multiple chambers)</w:t>
      </w:r>
      <w:r w:rsidR="00E457A5">
        <w:rPr>
          <w:rFonts w:cstheme="minorHAnsi"/>
          <w:kern w:val="0"/>
          <w:sz w:val="24"/>
          <w:szCs w:val="24"/>
          <w14:ligatures w14:val="none"/>
        </w:rPr>
        <w:t xml:space="preserve"> </w:t>
      </w:r>
      <w:r w:rsidR="003B036A">
        <w:rPr>
          <w:rFonts w:cstheme="minorHAnsi"/>
          <w:kern w:val="0"/>
          <w:sz w:val="24"/>
          <w:szCs w:val="24"/>
          <w14:ligatures w14:val="none"/>
        </w:rPr>
        <w:t>and the</w:t>
      </w:r>
      <w:r w:rsidR="00B95860">
        <w:rPr>
          <w:rFonts w:cstheme="minorHAnsi"/>
          <w:kern w:val="0"/>
          <w:sz w:val="24"/>
          <w:szCs w:val="24"/>
          <w14:ligatures w14:val="none"/>
        </w:rPr>
        <w:t>re are normally more available burrows in a colony</w:t>
      </w:r>
      <w:r w:rsidR="00D61F67">
        <w:rPr>
          <w:rFonts w:cstheme="minorHAnsi"/>
          <w:kern w:val="0"/>
          <w:sz w:val="24"/>
          <w:szCs w:val="24"/>
          <w14:ligatures w14:val="none"/>
        </w:rPr>
        <w:t xml:space="preserve"> than actual birds sitting on eggs. In Westland petrels</w:t>
      </w:r>
      <w:r w:rsidR="00A30FDE">
        <w:rPr>
          <w:rFonts w:cstheme="minorHAnsi"/>
          <w:kern w:val="0"/>
          <w:sz w:val="24"/>
          <w:szCs w:val="24"/>
          <w14:ligatures w14:val="none"/>
        </w:rPr>
        <w:t>,</w:t>
      </w:r>
      <w:r w:rsidR="00D61F67">
        <w:rPr>
          <w:rFonts w:cstheme="minorHAnsi"/>
          <w:kern w:val="0"/>
          <w:sz w:val="24"/>
          <w:szCs w:val="24"/>
          <w14:ligatures w14:val="none"/>
        </w:rPr>
        <w:t xml:space="preserve"> reported occupancy rates have </w:t>
      </w:r>
      <w:r w:rsidR="00A30FDE">
        <w:rPr>
          <w:rFonts w:cstheme="minorHAnsi"/>
          <w:kern w:val="0"/>
          <w:sz w:val="24"/>
          <w:szCs w:val="24"/>
          <w14:ligatures w14:val="none"/>
        </w:rPr>
        <w:t>v</w:t>
      </w:r>
      <w:r w:rsidR="00D61F67">
        <w:rPr>
          <w:rFonts w:cstheme="minorHAnsi"/>
          <w:kern w:val="0"/>
          <w:sz w:val="24"/>
          <w:szCs w:val="24"/>
          <w14:ligatures w14:val="none"/>
        </w:rPr>
        <w:t>aried between 2</w:t>
      </w:r>
      <w:r w:rsidR="00834961">
        <w:rPr>
          <w:rFonts w:cstheme="minorHAnsi"/>
          <w:kern w:val="0"/>
          <w:sz w:val="24"/>
          <w:szCs w:val="24"/>
          <w14:ligatures w14:val="none"/>
        </w:rPr>
        <w:t>1</w:t>
      </w:r>
      <w:r w:rsidR="00D61F67">
        <w:rPr>
          <w:rFonts w:cstheme="minorHAnsi"/>
          <w:kern w:val="0"/>
          <w:sz w:val="24"/>
          <w:szCs w:val="24"/>
          <w14:ligatures w14:val="none"/>
        </w:rPr>
        <w:t>% and 5</w:t>
      </w:r>
      <w:r w:rsidR="00153CB8">
        <w:rPr>
          <w:rFonts w:cstheme="minorHAnsi"/>
          <w:kern w:val="0"/>
          <w:sz w:val="24"/>
          <w:szCs w:val="24"/>
          <w14:ligatures w14:val="none"/>
        </w:rPr>
        <w:t>2</w:t>
      </w:r>
      <w:r w:rsidR="00D61F67">
        <w:rPr>
          <w:rFonts w:cstheme="minorHAnsi"/>
          <w:kern w:val="0"/>
          <w:sz w:val="24"/>
          <w:szCs w:val="24"/>
          <w14:ligatures w14:val="none"/>
        </w:rPr>
        <w:t xml:space="preserve">% </w:t>
      </w:r>
      <w:r w:rsidR="00834961">
        <w:rPr>
          <w:rFonts w:cstheme="minorHAnsi"/>
          <w:kern w:val="0"/>
          <w:sz w:val="24"/>
          <w:szCs w:val="24"/>
          <w14:ligatures w14:val="none"/>
        </w:rPr>
        <w:t>(Waugh et al. 2003</w:t>
      </w:r>
      <w:r w:rsidR="000B38C5">
        <w:rPr>
          <w:rFonts w:cstheme="minorHAnsi"/>
          <w:kern w:val="0"/>
          <w:sz w:val="24"/>
          <w:szCs w:val="24"/>
          <w14:ligatures w14:val="none"/>
        </w:rPr>
        <w:t>, 2015</w:t>
      </w:r>
      <w:r w:rsidR="00834961">
        <w:rPr>
          <w:rFonts w:cstheme="minorHAnsi"/>
          <w:kern w:val="0"/>
          <w:sz w:val="24"/>
          <w:szCs w:val="24"/>
          <w14:ligatures w14:val="none"/>
        </w:rPr>
        <w:t xml:space="preserve">) </w:t>
      </w:r>
      <w:r w:rsidR="002F6F4C">
        <w:rPr>
          <w:rFonts w:cstheme="minorHAnsi"/>
          <w:kern w:val="0"/>
          <w:sz w:val="24"/>
          <w:szCs w:val="24"/>
          <w14:ligatures w14:val="none"/>
        </w:rPr>
        <w:t xml:space="preserve">which has quite an impact on total population estimates based on numbers of burrows counted. This aspect of the project involved setting up </w:t>
      </w:r>
      <w:r w:rsidR="00A824F0">
        <w:rPr>
          <w:rFonts w:cstheme="minorHAnsi"/>
          <w:kern w:val="0"/>
          <w:sz w:val="24"/>
          <w:szCs w:val="24"/>
          <w14:ligatures w14:val="none"/>
        </w:rPr>
        <w:t>trail cameras to observe activity in and around burrow</w:t>
      </w:r>
      <w:r w:rsidR="00F8294A">
        <w:rPr>
          <w:rFonts w:cstheme="minorHAnsi"/>
          <w:kern w:val="0"/>
          <w:sz w:val="24"/>
          <w:szCs w:val="24"/>
          <w14:ligatures w14:val="none"/>
        </w:rPr>
        <w:t xml:space="preserve"> entrances</w:t>
      </w:r>
      <w:r w:rsidR="00AE5BC7">
        <w:rPr>
          <w:rFonts w:cstheme="minorHAnsi"/>
          <w:kern w:val="0"/>
          <w:sz w:val="24"/>
          <w:szCs w:val="24"/>
          <w14:ligatures w14:val="none"/>
        </w:rPr>
        <w:t xml:space="preserve">. </w:t>
      </w:r>
      <w:r w:rsidR="00664BD1">
        <w:rPr>
          <w:rFonts w:cstheme="minorHAnsi"/>
          <w:kern w:val="0"/>
          <w:sz w:val="24"/>
          <w:szCs w:val="24"/>
          <w14:ligatures w14:val="none"/>
        </w:rPr>
        <w:t xml:space="preserve">The purpose was </w:t>
      </w:r>
      <w:r w:rsidR="00693B43">
        <w:rPr>
          <w:rFonts w:cstheme="minorHAnsi"/>
          <w:kern w:val="0"/>
          <w:sz w:val="24"/>
          <w:szCs w:val="24"/>
          <w14:ligatures w14:val="none"/>
        </w:rPr>
        <w:t xml:space="preserve">to understand what </w:t>
      </w:r>
      <w:r w:rsidR="00F74DB0">
        <w:rPr>
          <w:rFonts w:cstheme="minorHAnsi"/>
          <w:kern w:val="0"/>
          <w:sz w:val="24"/>
          <w:szCs w:val="24"/>
          <w14:ligatures w14:val="none"/>
        </w:rPr>
        <w:t>was happening at sites that looked active but had no evidence of breeding attempts</w:t>
      </w:r>
      <w:r w:rsidR="0054155D">
        <w:rPr>
          <w:rFonts w:cstheme="minorHAnsi"/>
          <w:kern w:val="0"/>
          <w:sz w:val="24"/>
          <w:szCs w:val="24"/>
          <w14:ligatures w14:val="none"/>
        </w:rPr>
        <w:t xml:space="preserve">. </w:t>
      </w:r>
      <w:r w:rsidR="00CE1E1F">
        <w:rPr>
          <w:rFonts w:cstheme="minorHAnsi"/>
          <w:kern w:val="0"/>
          <w:sz w:val="24"/>
          <w:szCs w:val="24"/>
          <w14:ligatures w14:val="none"/>
        </w:rPr>
        <w:t>The burrow</w:t>
      </w:r>
      <w:r w:rsidR="0054155D">
        <w:rPr>
          <w:rFonts w:cstheme="minorHAnsi"/>
          <w:kern w:val="0"/>
          <w:sz w:val="24"/>
          <w:szCs w:val="24"/>
          <w14:ligatures w14:val="none"/>
        </w:rPr>
        <w:t xml:space="preserve"> nest chambers</w:t>
      </w:r>
      <w:r w:rsidR="00CE1E1F">
        <w:rPr>
          <w:rFonts w:cstheme="minorHAnsi"/>
          <w:kern w:val="0"/>
          <w:sz w:val="24"/>
          <w:szCs w:val="24"/>
          <w14:ligatures w14:val="none"/>
        </w:rPr>
        <w:t xml:space="preserve"> were checked with a </w:t>
      </w:r>
      <w:proofErr w:type="spellStart"/>
      <w:r w:rsidR="00CE1E1F">
        <w:rPr>
          <w:rFonts w:cstheme="minorHAnsi"/>
          <w:kern w:val="0"/>
          <w:sz w:val="24"/>
          <w:szCs w:val="24"/>
          <w14:ligatures w14:val="none"/>
        </w:rPr>
        <w:t>burrowsc</w:t>
      </w:r>
      <w:r w:rsidR="0054155D">
        <w:rPr>
          <w:rFonts w:cstheme="minorHAnsi"/>
          <w:kern w:val="0"/>
          <w:sz w:val="24"/>
          <w:szCs w:val="24"/>
          <w14:ligatures w14:val="none"/>
        </w:rPr>
        <w:t>o</w:t>
      </w:r>
      <w:r w:rsidR="00CE1E1F">
        <w:rPr>
          <w:rFonts w:cstheme="minorHAnsi"/>
          <w:kern w:val="0"/>
          <w:sz w:val="24"/>
          <w:szCs w:val="24"/>
          <w14:ligatures w14:val="none"/>
        </w:rPr>
        <w:t>pe</w:t>
      </w:r>
      <w:proofErr w:type="spellEnd"/>
      <w:r w:rsidR="00CE1E1F">
        <w:rPr>
          <w:rFonts w:cstheme="minorHAnsi"/>
          <w:kern w:val="0"/>
          <w:sz w:val="24"/>
          <w:szCs w:val="24"/>
          <w14:ligatures w14:val="none"/>
        </w:rPr>
        <w:t xml:space="preserve"> </w:t>
      </w:r>
      <w:r w:rsidR="00B01AEC">
        <w:rPr>
          <w:rFonts w:cstheme="minorHAnsi"/>
          <w:kern w:val="0"/>
          <w:sz w:val="24"/>
          <w:szCs w:val="24"/>
          <w14:ligatures w14:val="none"/>
        </w:rPr>
        <w:t>or</w:t>
      </w:r>
      <w:r w:rsidR="00BF6C3A">
        <w:rPr>
          <w:rFonts w:cstheme="minorHAnsi"/>
          <w:kern w:val="0"/>
          <w:sz w:val="24"/>
          <w:szCs w:val="24"/>
          <w14:ligatures w14:val="none"/>
        </w:rPr>
        <w:t xml:space="preserve"> using a</w:t>
      </w:r>
      <w:r w:rsidR="00B01AEC">
        <w:rPr>
          <w:rFonts w:cstheme="minorHAnsi"/>
          <w:kern w:val="0"/>
          <w:sz w:val="24"/>
          <w:szCs w:val="24"/>
          <w14:ligatures w14:val="none"/>
        </w:rPr>
        <w:t xml:space="preserve"> digital camera with a f</w:t>
      </w:r>
      <w:r w:rsidR="00BF6C3A">
        <w:rPr>
          <w:rFonts w:cstheme="minorHAnsi"/>
          <w:kern w:val="0"/>
          <w:sz w:val="24"/>
          <w:szCs w:val="24"/>
          <w14:ligatures w14:val="none"/>
        </w:rPr>
        <w:t xml:space="preserve">lashlight </w:t>
      </w:r>
      <w:r w:rsidR="00CE1E1F">
        <w:rPr>
          <w:rFonts w:cstheme="minorHAnsi"/>
          <w:kern w:val="0"/>
          <w:sz w:val="24"/>
          <w:szCs w:val="24"/>
          <w14:ligatures w14:val="none"/>
        </w:rPr>
        <w:t>to confirm the presence of an egg between May and July</w:t>
      </w:r>
      <w:r w:rsidR="00BF6C3A">
        <w:rPr>
          <w:rFonts w:cstheme="minorHAnsi"/>
          <w:kern w:val="0"/>
          <w:sz w:val="24"/>
          <w:szCs w:val="24"/>
          <w14:ligatures w14:val="none"/>
        </w:rPr>
        <w:t>.</w:t>
      </w:r>
      <w:r w:rsidR="00CE1E1F">
        <w:rPr>
          <w:rFonts w:cstheme="minorHAnsi"/>
          <w:kern w:val="0"/>
          <w:sz w:val="24"/>
          <w:szCs w:val="24"/>
          <w14:ligatures w14:val="none"/>
        </w:rPr>
        <w:t xml:space="preserve"> </w:t>
      </w:r>
      <w:r w:rsidR="00BF6C3A">
        <w:rPr>
          <w:rFonts w:cstheme="minorHAnsi"/>
          <w:kern w:val="0"/>
          <w:sz w:val="24"/>
          <w:szCs w:val="24"/>
          <w14:ligatures w14:val="none"/>
        </w:rPr>
        <w:t>The same burrows were then</w:t>
      </w:r>
      <w:r w:rsidR="001C7EAD">
        <w:rPr>
          <w:rFonts w:cstheme="minorHAnsi"/>
          <w:kern w:val="0"/>
          <w:sz w:val="24"/>
          <w:szCs w:val="24"/>
          <w14:ligatures w14:val="none"/>
        </w:rPr>
        <w:t xml:space="preserve"> checked for a chick in November near the end of the breeding season. </w:t>
      </w:r>
      <w:proofErr w:type="spellStart"/>
      <w:r w:rsidR="00BF6C3A">
        <w:rPr>
          <w:rFonts w:cstheme="minorHAnsi"/>
          <w:kern w:val="0"/>
          <w:sz w:val="24"/>
          <w:szCs w:val="24"/>
          <w14:ligatures w14:val="none"/>
        </w:rPr>
        <w:t>B</w:t>
      </w:r>
      <w:r w:rsidR="007C0724">
        <w:rPr>
          <w:rFonts w:cstheme="minorHAnsi"/>
          <w:kern w:val="0"/>
          <w:sz w:val="24"/>
          <w:szCs w:val="24"/>
          <w14:ligatures w14:val="none"/>
        </w:rPr>
        <w:t>urrowscoping</w:t>
      </w:r>
      <w:proofErr w:type="spellEnd"/>
      <w:r w:rsidR="007C0724">
        <w:rPr>
          <w:rFonts w:cstheme="minorHAnsi"/>
          <w:kern w:val="0"/>
          <w:sz w:val="24"/>
          <w:szCs w:val="24"/>
          <w14:ligatures w14:val="none"/>
        </w:rPr>
        <w:t xml:space="preserve"> has been a standard monitoring method in this species but finding a way to identify individual birds at the surface </w:t>
      </w:r>
      <w:r w:rsidR="00664BD1">
        <w:rPr>
          <w:rFonts w:cstheme="minorHAnsi"/>
          <w:kern w:val="0"/>
          <w:sz w:val="24"/>
          <w:szCs w:val="24"/>
          <w14:ligatures w14:val="none"/>
        </w:rPr>
        <w:t xml:space="preserve">close to </w:t>
      </w:r>
      <w:r w:rsidR="007C0724">
        <w:rPr>
          <w:rFonts w:cstheme="minorHAnsi"/>
          <w:kern w:val="0"/>
          <w:sz w:val="24"/>
          <w:szCs w:val="24"/>
          <w14:ligatures w14:val="none"/>
        </w:rPr>
        <w:t>burrow entran</w:t>
      </w:r>
      <w:r w:rsidR="00664BD1">
        <w:rPr>
          <w:rFonts w:cstheme="minorHAnsi"/>
          <w:kern w:val="0"/>
          <w:sz w:val="24"/>
          <w:szCs w:val="24"/>
          <w14:ligatures w14:val="none"/>
        </w:rPr>
        <w:t>c</w:t>
      </w:r>
      <w:r w:rsidR="007C0724">
        <w:rPr>
          <w:rFonts w:cstheme="minorHAnsi"/>
          <w:kern w:val="0"/>
          <w:sz w:val="24"/>
          <w:szCs w:val="24"/>
          <w14:ligatures w14:val="none"/>
        </w:rPr>
        <w:t xml:space="preserve">es has required some development of new methods. </w:t>
      </w:r>
      <w:r w:rsidR="00C56A39">
        <w:rPr>
          <w:rFonts w:cstheme="minorHAnsi"/>
          <w:kern w:val="0"/>
          <w:sz w:val="24"/>
          <w:szCs w:val="24"/>
          <w14:ligatures w14:val="none"/>
        </w:rPr>
        <w:t xml:space="preserve">Colour-band combinations were tested </w:t>
      </w:r>
      <w:r w:rsidR="001E60C9">
        <w:rPr>
          <w:rFonts w:cstheme="minorHAnsi"/>
          <w:kern w:val="0"/>
          <w:sz w:val="24"/>
          <w:szCs w:val="24"/>
          <w14:ligatures w14:val="none"/>
        </w:rPr>
        <w:t>but were not easy to observe once covered in mu</w:t>
      </w:r>
      <w:r w:rsidR="00D25C21">
        <w:rPr>
          <w:rFonts w:cstheme="minorHAnsi"/>
          <w:kern w:val="0"/>
          <w:sz w:val="24"/>
          <w:szCs w:val="24"/>
          <w14:ligatures w14:val="none"/>
        </w:rPr>
        <w:t>d. A</w:t>
      </w:r>
      <w:r w:rsidR="00C56A39">
        <w:rPr>
          <w:rFonts w:cstheme="minorHAnsi"/>
          <w:kern w:val="0"/>
          <w:sz w:val="24"/>
          <w:szCs w:val="24"/>
          <w14:ligatures w14:val="none"/>
        </w:rPr>
        <w:t>pplying numbered temporary tags on the back feathers</w:t>
      </w:r>
      <w:r w:rsidR="00D25C21">
        <w:rPr>
          <w:rFonts w:cstheme="minorHAnsi"/>
          <w:kern w:val="0"/>
          <w:sz w:val="24"/>
          <w:szCs w:val="24"/>
          <w14:ligatures w14:val="none"/>
        </w:rPr>
        <w:t xml:space="preserve"> </w:t>
      </w:r>
      <w:r w:rsidR="00F35969">
        <w:rPr>
          <w:rFonts w:cstheme="minorHAnsi"/>
          <w:kern w:val="0"/>
          <w:sz w:val="24"/>
          <w:szCs w:val="24"/>
          <w14:ligatures w14:val="none"/>
        </w:rPr>
        <w:t xml:space="preserve">(Fig. 1) </w:t>
      </w:r>
      <w:r w:rsidR="00D25C21">
        <w:rPr>
          <w:rFonts w:cstheme="minorHAnsi"/>
          <w:kern w:val="0"/>
          <w:sz w:val="24"/>
          <w:szCs w:val="24"/>
          <w14:ligatures w14:val="none"/>
        </w:rPr>
        <w:t>showed the most promise and t</w:t>
      </w:r>
      <w:r w:rsidR="00C56A39">
        <w:rPr>
          <w:rFonts w:cstheme="minorHAnsi"/>
          <w:kern w:val="0"/>
          <w:sz w:val="24"/>
          <w:szCs w:val="24"/>
          <w14:ligatures w14:val="none"/>
        </w:rPr>
        <w:t xml:space="preserve">he latter method is being used in the 2023 </w:t>
      </w:r>
      <w:r w:rsidR="00D25C21">
        <w:rPr>
          <w:rFonts w:cstheme="minorHAnsi"/>
          <w:kern w:val="0"/>
          <w:sz w:val="24"/>
          <w:szCs w:val="24"/>
          <w14:ligatures w14:val="none"/>
        </w:rPr>
        <w:t xml:space="preserve">burrow </w:t>
      </w:r>
      <w:r w:rsidR="00C56A39">
        <w:rPr>
          <w:rFonts w:cstheme="minorHAnsi"/>
          <w:kern w:val="0"/>
          <w:sz w:val="24"/>
          <w:szCs w:val="24"/>
          <w14:ligatures w14:val="none"/>
        </w:rPr>
        <w:t>assessment.</w:t>
      </w:r>
    </w:p>
    <w:p w14:paraId="55974277" w14:textId="77777777" w:rsidR="00D15169" w:rsidRDefault="00D15169" w:rsidP="00047C25">
      <w:pPr>
        <w:spacing w:after="0" w:line="276" w:lineRule="auto"/>
        <w:rPr>
          <w:rFonts w:cstheme="minorHAnsi"/>
          <w:kern w:val="0"/>
          <w:sz w:val="24"/>
          <w:szCs w:val="24"/>
          <w14:ligatures w14:val="none"/>
        </w:rPr>
      </w:pPr>
    </w:p>
    <w:p w14:paraId="1FA2C7F9" w14:textId="6298B57C" w:rsidR="00C56A39" w:rsidRDefault="00D15169" w:rsidP="00047C25">
      <w:pPr>
        <w:spacing w:after="0" w:line="276" w:lineRule="auto"/>
        <w:rPr>
          <w:rFonts w:cstheme="minorHAnsi"/>
          <w:kern w:val="0"/>
          <w:sz w:val="24"/>
          <w:szCs w:val="24"/>
          <w14:ligatures w14:val="none"/>
        </w:rPr>
      </w:pPr>
      <w:r>
        <w:rPr>
          <w:noProof/>
        </w:rPr>
        <w:drawing>
          <wp:inline distT="0" distB="0" distL="0" distR="0" wp14:anchorId="17773DC0" wp14:editId="3FB52F68">
            <wp:extent cx="4521883" cy="3391664"/>
            <wp:effectExtent l="0" t="6350" r="5715" b="5715"/>
            <wp:docPr id="1434010640" name="Picture 10" descr="A bird ly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10640" name="Picture 10" descr="A bird lying on the groun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4609538" cy="3457411"/>
                    </a:xfrm>
                    <a:prstGeom prst="rect">
                      <a:avLst/>
                    </a:prstGeom>
                    <a:noFill/>
                    <a:ln>
                      <a:noFill/>
                    </a:ln>
                  </pic:spPr>
                </pic:pic>
              </a:graphicData>
            </a:graphic>
          </wp:inline>
        </w:drawing>
      </w:r>
    </w:p>
    <w:p w14:paraId="6665072E" w14:textId="2E4B9D26" w:rsidR="00D15169" w:rsidRDefault="00D15169" w:rsidP="00047C25">
      <w:pPr>
        <w:spacing w:after="0" w:line="276" w:lineRule="auto"/>
        <w:rPr>
          <w:rFonts w:cstheme="minorHAnsi"/>
          <w:kern w:val="0"/>
          <w:sz w:val="24"/>
          <w:szCs w:val="24"/>
          <w14:ligatures w14:val="none"/>
        </w:rPr>
      </w:pPr>
      <w:r>
        <w:rPr>
          <w:rFonts w:cstheme="minorHAnsi"/>
          <w:kern w:val="0"/>
          <w:sz w:val="24"/>
          <w:szCs w:val="24"/>
          <w14:ligatures w14:val="none"/>
        </w:rPr>
        <w:t>Fig</w:t>
      </w:r>
      <w:r w:rsidR="00705075">
        <w:rPr>
          <w:rFonts w:cstheme="minorHAnsi"/>
          <w:kern w:val="0"/>
          <w:sz w:val="24"/>
          <w:szCs w:val="24"/>
          <w14:ligatures w14:val="none"/>
        </w:rPr>
        <w:t>.</w:t>
      </w:r>
      <w:r>
        <w:rPr>
          <w:rFonts w:cstheme="minorHAnsi"/>
          <w:kern w:val="0"/>
          <w:sz w:val="24"/>
          <w:szCs w:val="24"/>
          <w14:ligatures w14:val="none"/>
        </w:rPr>
        <w:t xml:space="preserve"> 1</w:t>
      </w:r>
      <w:r w:rsidR="00F668B8">
        <w:rPr>
          <w:rFonts w:cstheme="minorHAnsi"/>
          <w:kern w:val="0"/>
          <w:sz w:val="24"/>
          <w:szCs w:val="24"/>
          <w14:ligatures w14:val="none"/>
        </w:rPr>
        <w:t xml:space="preserve">. Numbered tag attached by tape to back feathers </w:t>
      </w:r>
      <w:r w:rsidR="00744774">
        <w:rPr>
          <w:rFonts w:cstheme="minorHAnsi"/>
          <w:kern w:val="0"/>
          <w:sz w:val="24"/>
          <w:szCs w:val="24"/>
          <w14:ligatures w14:val="none"/>
        </w:rPr>
        <w:t xml:space="preserve">of Westland petrel </w:t>
      </w:r>
      <w:r w:rsidR="00F668B8">
        <w:rPr>
          <w:rFonts w:cstheme="minorHAnsi"/>
          <w:kern w:val="0"/>
          <w:sz w:val="24"/>
          <w:szCs w:val="24"/>
          <w14:ligatures w14:val="none"/>
        </w:rPr>
        <w:t>to identify birds visiting burrows during trail camera monitoring</w:t>
      </w:r>
      <w:r w:rsidR="007E6EA5">
        <w:rPr>
          <w:rFonts w:cstheme="minorHAnsi"/>
          <w:kern w:val="0"/>
          <w:sz w:val="24"/>
          <w:szCs w:val="24"/>
          <w14:ligatures w14:val="none"/>
        </w:rPr>
        <w:t>.</w:t>
      </w:r>
    </w:p>
    <w:p w14:paraId="55863C4A" w14:textId="77777777" w:rsidR="00F668B8" w:rsidRPr="00B91C8B" w:rsidRDefault="00F668B8" w:rsidP="00047C25">
      <w:pPr>
        <w:spacing w:after="0" w:line="276" w:lineRule="auto"/>
        <w:rPr>
          <w:rFonts w:cstheme="minorHAnsi"/>
          <w:kern w:val="0"/>
          <w:sz w:val="24"/>
          <w:szCs w:val="24"/>
          <w14:ligatures w14:val="none"/>
        </w:rPr>
      </w:pPr>
    </w:p>
    <w:p w14:paraId="40E4F57E" w14:textId="77777777" w:rsidR="00047C25" w:rsidRPr="00FC1DBA" w:rsidRDefault="00047C25" w:rsidP="00047C25">
      <w:pPr>
        <w:spacing w:after="0" w:line="276" w:lineRule="auto"/>
        <w:rPr>
          <w:rFonts w:cstheme="minorHAnsi"/>
          <w:b/>
          <w:bCs/>
          <w:kern w:val="0"/>
          <w:sz w:val="24"/>
          <w:szCs w:val="24"/>
          <w14:ligatures w14:val="none"/>
        </w:rPr>
      </w:pPr>
      <w:r w:rsidRPr="00FC1DBA">
        <w:rPr>
          <w:rFonts w:cstheme="minorHAnsi"/>
          <w:b/>
          <w:bCs/>
          <w:kern w:val="0"/>
          <w:sz w:val="24"/>
          <w:szCs w:val="24"/>
          <w14:ligatures w14:val="none"/>
        </w:rPr>
        <w:lastRenderedPageBreak/>
        <w:t>TDR attachment and retrieval</w:t>
      </w:r>
    </w:p>
    <w:p w14:paraId="45E7A4A7" w14:textId="77777777" w:rsidR="00D14793" w:rsidRDefault="00D14793" w:rsidP="00047C25">
      <w:pPr>
        <w:spacing w:after="0" w:line="276" w:lineRule="auto"/>
        <w:jc w:val="both"/>
        <w:rPr>
          <w:rFonts w:cstheme="minorHAnsi"/>
          <w:kern w:val="0"/>
          <w14:ligatures w14:val="none"/>
        </w:rPr>
      </w:pPr>
    </w:p>
    <w:p w14:paraId="2AAAAF34" w14:textId="5CB27963" w:rsidR="00047C25" w:rsidRPr="00366FB3" w:rsidRDefault="00047C25" w:rsidP="00047C25">
      <w:pPr>
        <w:spacing w:after="0" w:line="276" w:lineRule="auto"/>
        <w:jc w:val="both"/>
        <w:rPr>
          <w:rFonts w:cstheme="minorHAnsi"/>
          <w:kern w:val="0"/>
          <w14:ligatures w14:val="none"/>
        </w:rPr>
      </w:pPr>
      <w:r w:rsidRPr="00366FB3">
        <w:rPr>
          <w:rFonts w:cstheme="minorHAnsi"/>
          <w:kern w:val="0"/>
          <w14:ligatures w14:val="none"/>
        </w:rPr>
        <w:t xml:space="preserve">A total of 46 adult Westland Petrels were equipped with time-depth recorders (TDRs) during various phenological stages over the course of the 2022 and 2023 breeding periods (Table 1). During the 2022 incubation period, 10 DST milli F-TD TDRs (Star-ODDI, </w:t>
      </w:r>
      <w:proofErr w:type="spellStart"/>
      <w:r w:rsidRPr="00366FB3">
        <w:rPr>
          <w:rFonts w:cstheme="minorHAnsi"/>
          <w:kern w:val="0"/>
          <w14:ligatures w14:val="none"/>
        </w:rPr>
        <w:t>Garðabær</w:t>
      </w:r>
      <w:proofErr w:type="spellEnd"/>
      <w:r w:rsidRPr="00366FB3">
        <w:rPr>
          <w:rFonts w:cstheme="minorHAnsi"/>
          <w:kern w:val="0"/>
          <w14:ligatures w14:val="none"/>
        </w:rPr>
        <w:t xml:space="preserve">, Iceland) were deployed, during the 2022 chick-rearing period, 20 CT G5 long life TDRs (CEFAS Technology, Suffolk, UK) were deployed, and during the 2023 pre-laying and incubation period 16 CT G5 long life TDRs were deployed. Star-ODDI TDRs were programmed to record depth at 2-sec intervals. However, these TDRs did not allow for conditional programming and as such started recording when they were deployed on birds, regardless of whether those birds were out at sea. Consequently, the internal memories of the Star-ODDI TDRs filled up rapidly, impeding longer (e.g., &gt; 1 month) deployments. Consequently, CEFAS TDRs were deployed, which allow for conditional programming based on saltwater immersion, resulting in data only being recorded when birds are out at sea. Therefore, CEFAS TDRs were programmed to record depth and temperature at 1-sec intervals for the first month, after which they switched to 2-sec intervals. All birds were captured at and returned to their breeding burrows for TDR deployments and retrievals. All birds equipped with TDRs were also equipped with GLS tags (see relevant section and Fig. </w:t>
      </w:r>
      <w:r w:rsidR="00F35969">
        <w:rPr>
          <w:rFonts w:cstheme="minorHAnsi"/>
          <w:kern w:val="0"/>
          <w14:ligatures w14:val="none"/>
        </w:rPr>
        <w:t>2</w:t>
      </w:r>
      <w:r w:rsidRPr="00366FB3">
        <w:rPr>
          <w:rFonts w:cstheme="minorHAnsi"/>
          <w:kern w:val="0"/>
          <w14:ligatures w14:val="none"/>
        </w:rPr>
        <w:t>). The sex of birds equipped with TDRs was determined genetically, using collected contour feathers and PCR primers specific to the CHD-W gene (Norris-Caneda &amp; Elliott 1998).</w:t>
      </w:r>
    </w:p>
    <w:p w14:paraId="71101BDB" w14:textId="77777777" w:rsidR="00047C25" w:rsidRPr="00366FB3" w:rsidRDefault="00047C25" w:rsidP="00047C25">
      <w:pPr>
        <w:spacing w:after="0" w:line="276" w:lineRule="auto"/>
        <w:jc w:val="both"/>
        <w:rPr>
          <w:rFonts w:cstheme="minorHAnsi"/>
          <w:kern w:val="0"/>
          <w14:ligatures w14:val="none"/>
        </w:rPr>
      </w:pPr>
    </w:p>
    <w:p w14:paraId="120982B8" w14:textId="77777777" w:rsidR="00047C25" w:rsidRDefault="00047C25" w:rsidP="00047C25">
      <w:pPr>
        <w:spacing w:after="0" w:line="276" w:lineRule="auto"/>
        <w:jc w:val="both"/>
        <w:rPr>
          <w:rFonts w:cstheme="minorHAnsi"/>
          <w:kern w:val="0"/>
          <w14:ligatures w14:val="none"/>
        </w:rPr>
      </w:pPr>
      <w:r w:rsidRPr="00366FB3">
        <w:rPr>
          <w:rFonts w:cstheme="minorHAnsi"/>
          <w:b/>
          <w:bCs/>
          <w:kern w:val="0"/>
          <w14:ligatures w14:val="none"/>
        </w:rPr>
        <w:t>Table 1.</w:t>
      </w:r>
      <w:r w:rsidRPr="00366FB3">
        <w:rPr>
          <w:rFonts w:cstheme="minorHAnsi"/>
          <w:kern w:val="0"/>
          <w14:ligatures w14:val="none"/>
        </w:rPr>
        <w:t xml:space="preserve"> </w:t>
      </w:r>
      <w:r w:rsidRPr="00CA735B">
        <w:rPr>
          <w:rFonts w:cstheme="minorHAnsi"/>
          <w:b/>
          <w:bCs/>
          <w:kern w:val="0"/>
          <w14:ligatures w14:val="none"/>
        </w:rPr>
        <w:t>Summaries of TDR deployments, retrievals, and datasets obtained (as per early July 2023).</w:t>
      </w:r>
    </w:p>
    <w:p w14:paraId="4F2C6898" w14:textId="77777777" w:rsidR="00CA735B" w:rsidRPr="00366FB3" w:rsidRDefault="00CA735B" w:rsidP="00047C25">
      <w:pPr>
        <w:spacing w:after="0" w:line="276" w:lineRule="auto"/>
        <w:jc w:val="both"/>
        <w:rPr>
          <w:rFonts w:cstheme="minorHAnsi"/>
          <w:kern w:val="0"/>
          <w14:ligatures w14:val="none"/>
        </w:rPr>
      </w:pPr>
    </w:p>
    <w:tbl>
      <w:tblPr>
        <w:tblW w:w="0" w:type="auto"/>
        <w:tblCellMar>
          <w:left w:w="0" w:type="dxa"/>
          <w:right w:w="0" w:type="dxa"/>
        </w:tblCellMar>
        <w:tblLook w:val="04A0" w:firstRow="1" w:lastRow="0" w:firstColumn="1" w:lastColumn="0" w:noHBand="0" w:noVBand="1"/>
      </w:tblPr>
      <w:tblGrid>
        <w:gridCol w:w="626"/>
        <w:gridCol w:w="908"/>
        <w:gridCol w:w="1514"/>
        <w:gridCol w:w="1742"/>
        <w:gridCol w:w="1028"/>
        <w:gridCol w:w="1013"/>
        <w:gridCol w:w="1244"/>
        <w:gridCol w:w="941"/>
      </w:tblGrid>
      <w:tr w:rsidR="00047C25" w:rsidRPr="00366FB3" w14:paraId="1F57FCB8" w14:textId="77777777" w:rsidTr="00B94899">
        <w:tc>
          <w:tcPr>
            <w:tcW w:w="626" w:type="dxa"/>
            <w:tcBorders>
              <w:top w:val="single" w:sz="8" w:space="0" w:color="auto"/>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hideMark/>
          </w:tcPr>
          <w:p w14:paraId="11E87E86" w14:textId="77777777" w:rsidR="00047C25" w:rsidRPr="00366FB3" w:rsidRDefault="00047C25" w:rsidP="00047C25">
            <w:pPr>
              <w:spacing w:after="0" w:line="276" w:lineRule="auto"/>
              <w:rPr>
                <w:rFonts w:cstheme="minorHAnsi"/>
                <w:b/>
                <w:bCs/>
                <w:kern w:val="0"/>
                <w:sz w:val="20"/>
                <w:szCs w:val="20"/>
                <w14:ligatures w14:val="none"/>
              </w:rPr>
            </w:pPr>
            <w:r w:rsidRPr="00366FB3">
              <w:rPr>
                <w:rFonts w:cstheme="minorHAnsi"/>
                <w:b/>
                <w:bCs/>
                <w:kern w:val="0"/>
                <w:sz w:val="20"/>
                <w:szCs w:val="20"/>
                <w14:ligatures w14:val="none"/>
              </w:rPr>
              <w:t>Year</w:t>
            </w:r>
          </w:p>
        </w:tc>
        <w:tc>
          <w:tcPr>
            <w:tcW w:w="908" w:type="dxa"/>
            <w:tcBorders>
              <w:top w:val="single" w:sz="8" w:space="0" w:color="auto"/>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hideMark/>
          </w:tcPr>
          <w:p w14:paraId="1F4A9E91" w14:textId="77777777" w:rsidR="00047C25" w:rsidRPr="00366FB3" w:rsidRDefault="00047C25" w:rsidP="00047C25">
            <w:pPr>
              <w:spacing w:after="0" w:line="276" w:lineRule="auto"/>
              <w:rPr>
                <w:rFonts w:cstheme="minorHAnsi"/>
                <w:b/>
                <w:bCs/>
                <w:kern w:val="0"/>
                <w:sz w:val="20"/>
                <w:szCs w:val="20"/>
                <w14:ligatures w14:val="none"/>
              </w:rPr>
            </w:pPr>
            <w:r w:rsidRPr="00366FB3">
              <w:rPr>
                <w:rFonts w:cstheme="minorHAnsi"/>
                <w:b/>
                <w:bCs/>
                <w:kern w:val="0"/>
                <w:sz w:val="20"/>
                <w:szCs w:val="20"/>
                <w14:ligatures w14:val="none"/>
              </w:rPr>
              <w:t>Time frame</w:t>
            </w:r>
          </w:p>
        </w:tc>
        <w:tc>
          <w:tcPr>
            <w:tcW w:w="1514" w:type="dxa"/>
            <w:tcBorders>
              <w:top w:val="single" w:sz="8" w:space="0" w:color="auto"/>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hideMark/>
          </w:tcPr>
          <w:p w14:paraId="0CB1E9E2" w14:textId="77777777" w:rsidR="00047C25" w:rsidRPr="00366FB3" w:rsidRDefault="00047C25" w:rsidP="00047C25">
            <w:pPr>
              <w:spacing w:after="0" w:line="276" w:lineRule="auto"/>
              <w:rPr>
                <w:rFonts w:cstheme="minorHAnsi"/>
                <w:b/>
                <w:bCs/>
                <w:kern w:val="0"/>
                <w:sz w:val="20"/>
                <w:szCs w:val="20"/>
                <w14:ligatures w14:val="none"/>
              </w:rPr>
            </w:pPr>
            <w:r w:rsidRPr="00366FB3">
              <w:rPr>
                <w:rFonts w:cstheme="minorHAnsi"/>
                <w:b/>
                <w:bCs/>
                <w:kern w:val="0"/>
                <w:sz w:val="20"/>
                <w:szCs w:val="20"/>
                <w14:ligatures w14:val="none"/>
              </w:rPr>
              <w:t>Phenology</w:t>
            </w:r>
          </w:p>
        </w:tc>
        <w:tc>
          <w:tcPr>
            <w:tcW w:w="1742" w:type="dxa"/>
            <w:tcBorders>
              <w:top w:val="single" w:sz="8" w:space="0" w:color="auto"/>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hideMark/>
          </w:tcPr>
          <w:p w14:paraId="20664856" w14:textId="77777777" w:rsidR="00047C25" w:rsidRPr="00366FB3" w:rsidRDefault="00047C25" w:rsidP="00047C25">
            <w:pPr>
              <w:spacing w:after="0" w:line="276" w:lineRule="auto"/>
              <w:rPr>
                <w:rFonts w:cstheme="minorHAnsi"/>
                <w:b/>
                <w:bCs/>
                <w:kern w:val="0"/>
                <w:sz w:val="20"/>
                <w:szCs w:val="20"/>
                <w14:ligatures w14:val="none"/>
              </w:rPr>
            </w:pPr>
            <w:r w:rsidRPr="00366FB3">
              <w:rPr>
                <w:rFonts w:cstheme="minorHAnsi"/>
                <w:b/>
                <w:bCs/>
                <w:kern w:val="0"/>
                <w:sz w:val="20"/>
                <w:szCs w:val="20"/>
                <w14:ligatures w14:val="none"/>
              </w:rPr>
              <w:t>TDR make; model</w:t>
            </w:r>
          </w:p>
        </w:tc>
        <w:tc>
          <w:tcPr>
            <w:tcW w:w="1028" w:type="dxa"/>
            <w:tcBorders>
              <w:top w:val="single" w:sz="8" w:space="0" w:color="auto"/>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hideMark/>
          </w:tcPr>
          <w:p w14:paraId="0EF1DECA" w14:textId="77777777" w:rsidR="00047C25" w:rsidRPr="00366FB3" w:rsidRDefault="00047C25" w:rsidP="00047C25">
            <w:pPr>
              <w:spacing w:after="0" w:line="276" w:lineRule="auto"/>
              <w:jc w:val="right"/>
              <w:rPr>
                <w:rFonts w:cstheme="minorHAnsi"/>
                <w:b/>
                <w:bCs/>
                <w:kern w:val="0"/>
                <w:sz w:val="20"/>
                <w:szCs w:val="20"/>
                <w14:ligatures w14:val="none"/>
              </w:rPr>
            </w:pPr>
            <w:r w:rsidRPr="00366FB3">
              <w:rPr>
                <w:rFonts w:cstheme="minorHAnsi"/>
                <w:b/>
                <w:bCs/>
                <w:i/>
                <w:iCs/>
                <w:kern w:val="0"/>
                <w:sz w:val="20"/>
                <w:szCs w:val="20"/>
                <w14:ligatures w14:val="none"/>
              </w:rPr>
              <w:t>n</w:t>
            </w:r>
            <w:r w:rsidRPr="00366FB3">
              <w:rPr>
                <w:rFonts w:cstheme="minorHAnsi"/>
                <w:b/>
                <w:bCs/>
                <w:kern w:val="0"/>
                <w:sz w:val="20"/>
                <w:szCs w:val="20"/>
                <w14:ligatures w14:val="none"/>
              </w:rPr>
              <w:t xml:space="preserve"> deployed</w:t>
            </w:r>
          </w:p>
        </w:tc>
        <w:tc>
          <w:tcPr>
            <w:tcW w:w="1013" w:type="dxa"/>
            <w:tcBorders>
              <w:top w:val="single" w:sz="8" w:space="0" w:color="auto"/>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hideMark/>
          </w:tcPr>
          <w:p w14:paraId="6FFCB329" w14:textId="77777777" w:rsidR="00047C25" w:rsidRPr="00366FB3" w:rsidRDefault="00047C25" w:rsidP="00047C25">
            <w:pPr>
              <w:spacing w:after="0" w:line="276" w:lineRule="auto"/>
              <w:jc w:val="right"/>
              <w:rPr>
                <w:rFonts w:cstheme="minorHAnsi"/>
                <w:b/>
                <w:bCs/>
                <w:kern w:val="0"/>
                <w:sz w:val="20"/>
                <w:szCs w:val="20"/>
                <w14:ligatures w14:val="none"/>
              </w:rPr>
            </w:pPr>
            <w:r w:rsidRPr="00366FB3">
              <w:rPr>
                <w:rFonts w:cstheme="minorHAnsi"/>
                <w:b/>
                <w:bCs/>
                <w:i/>
                <w:iCs/>
                <w:kern w:val="0"/>
                <w:sz w:val="20"/>
                <w:szCs w:val="20"/>
                <w14:ligatures w14:val="none"/>
              </w:rPr>
              <w:t>n</w:t>
            </w:r>
            <w:r w:rsidRPr="00366FB3">
              <w:rPr>
                <w:rFonts w:cstheme="minorHAnsi"/>
                <w:b/>
                <w:bCs/>
                <w:kern w:val="0"/>
                <w:sz w:val="20"/>
                <w:szCs w:val="20"/>
                <w14:ligatures w14:val="none"/>
              </w:rPr>
              <w:t xml:space="preserve"> retrieved</w:t>
            </w:r>
          </w:p>
        </w:tc>
        <w:tc>
          <w:tcPr>
            <w:tcW w:w="1244" w:type="dxa"/>
            <w:tcBorders>
              <w:top w:val="single" w:sz="8" w:space="0" w:color="auto"/>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hideMark/>
          </w:tcPr>
          <w:p w14:paraId="4C722C8C" w14:textId="77777777" w:rsidR="00047C25" w:rsidRPr="00366FB3" w:rsidRDefault="00047C25" w:rsidP="00047C25">
            <w:pPr>
              <w:spacing w:after="0" w:line="276" w:lineRule="auto"/>
              <w:jc w:val="right"/>
              <w:rPr>
                <w:rFonts w:cstheme="minorHAnsi"/>
                <w:b/>
                <w:bCs/>
                <w:kern w:val="0"/>
                <w:sz w:val="20"/>
                <w:szCs w:val="20"/>
                <w14:ligatures w14:val="none"/>
              </w:rPr>
            </w:pPr>
            <w:r w:rsidRPr="00366FB3">
              <w:rPr>
                <w:rFonts w:cstheme="minorHAnsi"/>
                <w:b/>
                <w:bCs/>
                <w:i/>
                <w:iCs/>
                <w:kern w:val="0"/>
                <w:sz w:val="20"/>
                <w:szCs w:val="20"/>
                <w14:ligatures w14:val="none"/>
              </w:rPr>
              <w:t>n</w:t>
            </w:r>
            <w:r w:rsidRPr="00366FB3">
              <w:rPr>
                <w:rFonts w:cstheme="minorHAnsi"/>
                <w:b/>
                <w:bCs/>
                <w:kern w:val="0"/>
                <w:sz w:val="20"/>
                <w:szCs w:val="20"/>
                <w14:ligatures w14:val="none"/>
              </w:rPr>
              <w:t xml:space="preserve"> datasets obtained</w:t>
            </w:r>
          </w:p>
        </w:tc>
        <w:tc>
          <w:tcPr>
            <w:tcW w:w="941" w:type="dxa"/>
            <w:tcBorders>
              <w:top w:val="single" w:sz="8" w:space="0" w:color="auto"/>
              <w:left w:val="single" w:sz="4" w:space="0" w:color="FFFFFF" w:themeColor="background1"/>
              <w:bottom w:val="single" w:sz="8" w:space="0" w:color="auto"/>
              <w:right w:val="single" w:sz="4" w:space="0" w:color="FFFFFF" w:themeColor="background1"/>
            </w:tcBorders>
          </w:tcPr>
          <w:p w14:paraId="5323CC0D" w14:textId="77777777" w:rsidR="00047C25" w:rsidRPr="00366FB3" w:rsidRDefault="00047C25" w:rsidP="00047C25">
            <w:pPr>
              <w:spacing w:after="0" w:line="276" w:lineRule="auto"/>
              <w:ind w:right="52"/>
              <w:jc w:val="right"/>
              <w:rPr>
                <w:rFonts w:cstheme="minorHAnsi"/>
                <w:b/>
                <w:bCs/>
                <w:kern w:val="0"/>
                <w:sz w:val="20"/>
                <w:szCs w:val="20"/>
                <w14:ligatures w14:val="none"/>
              </w:rPr>
            </w:pPr>
            <w:r w:rsidRPr="00366FB3">
              <w:rPr>
                <w:rFonts w:cstheme="minorHAnsi"/>
                <w:b/>
                <w:bCs/>
                <w:kern w:val="0"/>
                <w:sz w:val="20"/>
                <w:szCs w:val="20"/>
                <w14:ligatures w14:val="none"/>
              </w:rPr>
              <w:t xml:space="preserve">Sex </w:t>
            </w:r>
            <w:r w:rsidRPr="00366FB3">
              <w:rPr>
                <w:rFonts w:cstheme="minorHAnsi"/>
                <w:b/>
                <w:bCs/>
                <w:kern w:val="0"/>
                <w:sz w:val="20"/>
                <w:szCs w:val="20"/>
                <w14:ligatures w14:val="none"/>
              </w:rPr>
              <w:br/>
              <w:t>(F; M)</w:t>
            </w:r>
          </w:p>
        </w:tc>
      </w:tr>
      <w:tr w:rsidR="00047C25" w:rsidRPr="00366FB3" w14:paraId="56463EDF" w14:textId="77777777" w:rsidTr="00B94899">
        <w:tc>
          <w:tcPr>
            <w:tcW w:w="626" w:type="dxa"/>
            <w:tcBorders>
              <w:top w:val="nil"/>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hideMark/>
          </w:tcPr>
          <w:p w14:paraId="0D86EB33" w14:textId="77777777" w:rsidR="00047C25" w:rsidRPr="00366FB3" w:rsidRDefault="00047C25" w:rsidP="00047C25">
            <w:pPr>
              <w:spacing w:after="0" w:line="276" w:lineRule="auto"/>
              <w:rPr>
                <w:rFonts w:cstheme="minorHAnsi"/>
                <w:kern w:val="0"/>
                <w:sz w:val="20"/>
                <w:szCs w:val="20"/>
                <w14:ligatures w14:val="none"/>
              </w:rPr>
            </w:pPr>
            <w:r w:rsidRPr="00366FB3">
              <w:rPr>
                <w:rFonts w:cstheme="minorHAnsi"/>
                <w:kern w:val="0"/>
                <w:sz w:val="20"/>
                <w:szCs w:val="20"/>
                <w14:ligatures w14:val="none"/>
              </w:rPr>
              <w:t>2022</w:t>
            </w:r>
          </w:p>
        </w:tc>
        <w:tc>
          <w:tcPr>
            <w:tcW w:w="908" w:type="dxa"/>
            <w:tcBorders>
              <w:top w:val="nil"/>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hideMark/>
          </w:tcPr>
          <w:p w14:paraId="0BF9BA87" w14:textId="77777777" w:rsidR="00047C25" w:rsidRPr="00366FB3" w:rsidRDefault="00047C25" w:rsidP="00047C25">
            <w:pPr>
              <w:spacing w:after="0" w:line="276" w:lineRule="auto"/>
              <w:rPr>
                <w:rFonts w:cstheme="minorHAnsi"/>
                <w:kern w:val="0"/>
                <w:sz w:val="20"/>
                <w:szCs w:val="20"/>
                <w14:ligatures w14:val="none"/>
              </w:rPr>
            </w:pPr>
            <w:r w:rsidRPr="00366FB3">
              <w:rPr>
                <w:rFonts w:cstheme="minorHAnsi"/>
                <w:kern w:val="0"/>
                <w:sz w:val="20"/>
                <w:szCs w:val="20"/>
                <w14:ligatures w14:val="none"/>
              </w:rPr>
              <w:t>Jul</w:t>
            </w:r>
          </w:p>
        </w:tc>
        <w:tc>
          <w:tcPr>
            <w:tcW w:w="1514" w:type="dxa"/>
            <w:tcBorders>
              <w:top w:val="nil"/>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hideMark/>
          </w:tcPr>
          <w:p w14:paraId="06758CF6" w14:textId="77777777" w:rsidR="00047C25" w:rsidRPr="00366FB3" w:rsidRDefault="00047C25" w:rsidP="00047C25">
            <w:pPr>
              <w:spacing w:after="0" w:line="276" w:lineRule="auto"/>
              <w:rPr>
                <w:rFonts w:cstheme="minorHAnsi"/>
                <w:kern w:val="0"/>
                <w:sz w:val="20"/>
                <w:szCs w:val="20"/>
                <w14:ligatures w14:val="none"/>
              </w:rPr>
            </w:pPr>
            <w:r w:rsidRPr="00366FB3">
              <w:rPr>
                <w:rFonts w:cstheme="minorHAnsi"/>
                <w:kern w:val="0"/>
                <w:sz w:val="20"/>
                <w:szCs w:val="20"/>
                <w14:ligatures w14:val="none"/>
              </w:rPr>
              <w:t>Incubation</w:t>
            </w:r>
          </w:p>
        </w:tc>
        <w:tc>
          <w:tcPr>
            <w:tcW w:w="1742" w:type="dxa"/>
            <w:tcBorders>
              <w:top w:val="nil"/>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hideMark/>
          </w:tcPr>
          <w:p w14:paraId="66AD6A85" w14:textId="77777777" w:rsidR="00047C25" w:rsidRPr="00366FB3" w:rsidRDefault="00047C25" w:rsidP="00047C25">
            <w:pPr>
              <w:spacing w:after="0" w:line="276" w:lineRule="auto"/>
              <w:rPr>
                <w:rFonts w:cstheme="minorHAnsi"/>
                <w:kern w:val="0"/>
                <w:sz w:val="20"/>
                <w:szCs w:val="20"/>
                <w14:ligatures w14:val="none"/>
              </w:rPr>
            </w:pPr>
            <w:r w:rsidRPr="00366FB3">
              <w:rPr>
                <w:rFonts w:cstheme="minorHAnsi"/>
                <w:kern w:val="0"/>
                <w:sz w:val="20"/>
                <w:szCs w:val="20"/>
                <w14:ligatures w14:val="none"/>
              </w:rPr>
              <w:t xml:space="preserve">Star-ODDI; </w:t>
            </w:r>
            <w:r w:rsidRPr="00366FB3">
              <w:rPr>
                <w:rFonts w:cstheme="minorHAnsi"/>
                <w:kern w:val="0"/>
                <w:sz w:val="20"/>
                <w:szCs w:val="20"/>
                <w14:ligatures w14:val="none"/>
              </w:rPr>
              <w:br/>
              <w:t>DST milli F-TD</w:t>
            </w:r>
          </w:p>
        </w:tc>
        <w:tc>
          <w:tcPr>
            <w:tcW w:w="1028" w:type="dxa"/>
            <w:tcBorders>
              <w:top w:val="nil"/>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hideMark/>
          </w:tcPr>
          <w:p w14:paraId="25DC5027" w14:textId="77777777" w:rsidR="00047C25" w:rsidRPr="00366FB3" w:rsidRDefault="00047C25" w:rsidP="00047C25">
            <w:pPr>
              <w:spacing w:after="0" w:line="276" w:lineRule="auto"/>
              <w:jc w:val="right"/>
              <w:rPr>
                <w:rFonts w:cstheme="minorHAnsi"/>
                <w:kern w:val="0"/>
                <w:sz w:val="20"/>
                <w:szCs w:val="20"/>
                <w14:ligatures w14:val="none"/>
              </w:rPr>
            </w:pPr>
            <w:r w:rsidRPr="00366FB3">
              <w:rPr>
                <w:rFonts w:cstheme="minorHAnsi"/>
                <w:kern w:val="0"/>
                <w:sz w:val="20"/>
                <w:szCs w:val="20"/>
                <w14:ligatures w14:val="none"/>
              </w:rPr>
              <w:t>10</w:t>
            </w:r>
          </w:p>
        </w:tc>
        <w:tc>
          <w:tcPr>
            <w:tcW w:w="1013" w:type="dxa"/>
            <w:tcBorders>
              <w:top w:val="nil"/>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hideMark/>
          </w:tcPr>
          <w:p w14:paraId="0FFBA7DC" w14:textId="77777777" w:rsidR="00047C25" w:rsidRPr="00366FB3" w:rsidRDefault="00047C25" w:rsidP="00047C25">
            <w:pPr>
              <w:spacing w:after="0" w:line="276" w:lineRule="auto"/>
              <w:jc w:val="right"/>
              <w:rPr>
                <w:rFonts w:cstheme="minorHAnsi"/>
                <w:kern w:val="0"/>
                <w:sz w:val="20"/>
                <w:szCs w:val="20"/>
                <w14:ligatures w14:val="none"/>
              </w:rPr>
            </w:pPr>
            <w:r w:rsidRPr="00366FB3">
              <w:rPr>
                <w:rFonts w:cstheme="minorHAnsi"/>
                <w:kern w:val="0"/>
                <w:sz w:val="20"/>
                <w:szCs w:val="20"/>
                <w14:ligatures w14:val="none"/>
              </w:rPr>
              <w:t>9 (90%)</w:t>
            </w:r>
          </w:p>
        </w:tc>
        <w:tc>
          <w:tcPr>
            <w:tcW w:w="1244" w:type="dxa"/>
            <w:tcBorders>
              <w:top w:val="nil"/>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hideMark/>
          </w:tcPr>
          <w:p w14:paraId="44636588" w14:textId="77777777" w:rsidR="00047C25" w:rsidRPr="00366FB3" w:rsidRDefault="00047C25" w:rsidP="00047C25">
            <w:pPr>
              <w:spacing w:after="0" w:line="276" w:lineRule="auto"/>
              <w:jc w:val="right"/>
              <w:rPr>
                <w:rFonts w:cstheme="minorHAnsi"/>
                <w:kern w:val="0"/>
                <w:sz w:val="20"/>
                <w:szCs w:val="20"/>
                <w14:ligatures w14:val="none"/>
              </w:rPr>
            </w:pPr>
            <w:r w:rsidRPr="00366FB3">
              <w:rPr>
                <w:rFonts w:cstheme="minorHAnsi"/>
                <w:kern w:val="0"/>
                <w:sz w:val="20"/>
                <w:szCs w:val="20"/>
                <w14:ligatures w14:val="none"/>
              </w:rPr>
              <w:t>9 (100%)</w:t>
            </w:r>
          </w:p>
        </w:tc>
        <w:tc>
          <w:tcPr>
            <w:tcW w:w="941" w:type="dxa"/>
            <w:tcBorders>
              <w:top w:val="nil"/>
              <w:left w:val="single" w:sz="4" w:space="0" w:color="FFFFFF" w:themeColor="background1"/>
              <w:bottom w:val="single" w:sz="4" w:space="0" w:color="FFFFFF" w:themeColor="background1"/>
              <w:right w:val="single" w:sz="4" w:space="0" w:color="FFFFFF" w:themeColor="background1"/>
            </w:tcBorders>
          </w:tcPr>
          <w:p w14:paraId="343AFE9B" w14:textId="77777777" w:rsidR="00047C25" w:rsidRPr="00366FB3" w:rsidRDefault="00047C25" w:rsidP="00047C25">
            <w:pPr>
              <w:spacing w:after="0" w:line="276" w:lineRule="auto"/>
              <w:ind w:right="52"/>
              <w:jc w:val="right"/>
              <w:rPr>
                <w:rFonts w:cstheme="minorHAnsi"/>
                <w:kern w:val="0"/>
                <w:sz w:val="20"/>
                <w:szCs w:val="20"/>
                <w14:ligatures w14:val="none"/>
              </w:rPr>
            </w:pPr>
            <w:r w:rsidRPr="00366FB3">
              <w:rPr>
                <w:rFonts w:cstheme="minorHAnsi"/>
                <w:kern w:val="0"/>
                <w:sz w:val="20"/>
                <w:szCs w:val="20"/>
                <w14:ligatures w14:val="none"/>
              </w:rPr>
              <w:t>4; 5</w:t>
            </w:r>
          </w:p>
        </w:tc>
      </w:tr>
      <w:tr w:rsidR="00047C25" w:rsidRPr="00366FB3" w14:paraId="099A2C2F" w14:textId="77777777" w:rsidTr="00B94899">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hideMark/>
          </w:tcPr>
          <w:p w14:paraId="5FE6E48D" w14:textId="77777777" w:rsidR="00047C25" w:rsidRPr="00366FB3" w:rsidRDefault="00047C25" w:rsidP="00047C25">
            <w:pPr>
              <w:spacing w:after="0" w:line="276" w:lineRule="auto"/>
              <w:rPr>
                <w:rFonts w:cstheme="minorHAnsi"/>
                <w:kern w:val="0"/>
                <w:sz w:val="20"/>
                <w:szCs w:val="20"/>
                <w14:ligatures w14:val="none"/>
              </w:rPr>
            </w:pPr>
            <w:r w:rsidRPr="00366FB3">
              <w:rPr>
                <w:rFonts w:cstheme="minorHAnsi"/>
                <w:kern w:val="0"/>
                <w:sz w:val="20"/>
                <w:szCs w:val="20"/>
                <w14:ligatures w14:val="none"/>
              </w:rPr>
              <w:t>2022</w:t>
            </w:r>
          </w:p>
        </w:tc>
        <w:tc>
          <w:tcPr>
            <w:tcW w:w="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hideMark/>
          </w:tcPr>
          <w:p w14:paraId="37DAD282" w14:textId="77777777" w:rsidR="00047C25" w:rsidRPr="00366FB3" w:rsidRDefault="00047C25" w:rsidP="00047C25">
            <w:pPr>
              <w:spacing w:after="0" w:line="276" w:lineRule="auto"/>
              <w:rPr>
                <w:rFonts w:cstheme="minorHAnsi"/>
                <w:kern w:val="0"/>
                <w:sz w:val="20"/>
                <w:szCs w:val="20"/>
                <w14:ligatures w14:val="none"/>
              </w:rPr>
            </w:pPr>
            <w:r w:rsidRPr="00366FB3">
              <w:rPr>
                <w:rFonts w:cstheme="minorHAnsi"/>
                <w:kern w:val="0"/>
                <w:sz w:val="20"/>
                <w:szCs w:val="20"/>
                <w14:ligatures w14:val="none"/>
              </w:rPr>
              <w:t>Aug- Oct</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hideMark/>
          </w:tcPr>
          <w:p w14:paraId="60CAA489" w14:textId="77777777" w:rsidR="00047C25" w:rsidRPr="00366FB3" w:rsidRDefault="00047C25" w:rsidP="00047C25">
            <w:pPr>
              <w:spacing w:after="0" w:line="276" w:lineRule="auto"/>
              <w:rPr>
                <w:rFonts w:cstheme="minorHAnsi"/>
                <w:kern w:val="0"/>
                <w:sz w:val="20"/>
                <w:szCs w:val="20"/>
                <w14:ligatures w14:val="none"/>
              </w:rPr>
            </w:pPr>
            <w:r w:rsidRPr="00366FB3">
              <w:rPr>
                <w:rFonts w:cstheme="minorHAnsi"/>
                <w:kern w:val="0"/>
                <w:sz w:val="20"/>
                <w:szCs w:val="20"/>
                <w14:ligatures w14:val="none"/>
              </w:rPr>
              <w:t>Chick-rearing</w:t>
            </w:r>
          </w:p>
        </w:tc>
        <w:tc>
          <w:tcPr>
            <w:tcW w:w="17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hideMark/>
          </w:tcPr>
          <w:p w14:paraId="5916F768" w14:textId="77777777" w:rsidR="00047C25" w:rsidRPr="00366FB3" w:rsidRDefault="00047C25" w:rsidP="00047C25">
            <w:pPr>
              <w:spacing w:after="0" w:line="276" w:lineRule="auto"/>
              <w:rPr>
                <w:rFonts w:cstheme="minorHAnsi"/>
                <w:kern w:val="0"/>
                <w:sz w:val="20"/>
                <w:szCs w:val="20"/>
                <w14:ligatures w14:val="none"/>
              </w:rPr>
            </w:pPr>
            <w:r w:rsidRPr="00366FB3">
              <w:rPr>
                <w:rFonts w:cstheme="minorHAnsi"/>
                <w:kern w:val="0"/>
                <w:sz w:val="20"/>
                <w:szCs w:val="20"/>
                <w14:ligatures w14:val="none"/>
              </w:rPr>
              <w:t xml:space="preserve">CEFAS; </w:t>
            </w:r>
            <w:r w:rsidRPr="00366FB3">
              <w:rPr>
                <w:rFonts w:cstheme="minorHAnsi"/>
                <w:kern w:val="0"/>
                <w:sz w:val="20"/>
                <w:szCs w:val="20"/>
                <w14:ligatures w14:val="none"/>
              </w:rPr>
              <w:br/>
              <w:t>CT G5 long life</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hideMark/>
          </w:tcPr>
          <w:p w14:paraId="611E303D" w14:textId="77777777" w:rsidR="00047C25" w:rsidRPr="00366FB3" w:rsidRDefault="00047C25" w:rsidP="00047C25">
            <w:pPr>
              <w:spacing w:after="0" w:line="276" w:lineRule="auto"/>
              <w:jc w:val="right"/>
              <w:rPr>
                <w:rFonts w:cstheme="minorHAnsi"/>
                <w:kern w:val="0"/>
                <w:sz w:val="20"/>
                <w:szCs w:val="20"/>
                <w14:ligatures w14:val="none"/>
              </w:rPr>
            </w:pPr>
            <w:r w:rsidRPr="00366FB3">
              <w:rPr>
                <w:rFonts w:cstheme="minorHAnsi"/>
                <w:kern w:val="0"/>
                <w:sz w:val="20"/>
                <w:szCs w:val="20"/>
                <w14:ligatures w14:val="none"/>
              </w:rPr>
              <w:t>20</w:t>
            </w:r>
          </w:p>
        </w:tc>
        <w:tc>
          <w:tcPr>
            <w:tcW w:w="10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hideMark/>
          </w:tcPr>
          <w:p w14:paraId="5E2D7DBC" w14:textId="77777777" w:rsidR="00047C25" w:rsidRPr="00366FB3" w:rsidRDefault="00047C25" w:rsidP="00047C25">
            <w:pPr>
              <w:spacing w:after="0" w:line="276" w:lineRule="auto"/>
              <w:jc w:val="right"/>
              <w:rPr>
                <w:rFonts w:cstheme="minorHAnsi"/>
                <w:kern w:val="0"/>
                <w:sz w:val="20"/>
                <w:szCs w:val="20"/>
                <w14:ligatures w14:val="none"/>
              </w:rPr>
            </w:pPr>
            <w:r w:rsidRPr="00366FB3">
              <w:rPr>
                <w:rFonts w:cstheme="minorHAnsi"/>
                <w:kern w:val="0"/>
                <w:sz w:val="20"/>
                <w:szCs w:val="20"/>
                <w14:ligatures w14:val="none"/>
              </w:rPr>
              <w:t>14 (65%)</w:t>
            </w:r>
          </w:p>
        </w:tc>
        <w:tc>
          <w:tcPr>
            <w:tcW w:w="12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hideMark/>
          </w:tcPr>
          <w:p w14:paraId="123D6C84" w14:textId="77777777" w:rsidR="00047C25" w:rsidRPr="00366FB3" w:rsidRDefault="00047C25" w:rsidP="00047C25">
            <w:pPr>
              <w:spacing w:after="0" w:line="276" w:lineRule="auto"/>
              <w:jc w:val="right"/>
              <w:rPr>
                <w:rFonts w:cstheme="minorHAnsi"/>
                <w:kern w:val="0"/>
                <w:sz w:val="20"/>
                <w:szCs w:val="20"/>
                <w14:ligatures w14:val="none"/>
              </w:rPr>
            </w:pPr>
            <w:r w:rsidRPr="00366FB3">
              <w:rPr>
                <w:rFonts w:cstheme="minorHAnsi"/>
                <w:kern w:val="0"/>
                <w:sz w:val="20"/>
                <w:szCs w:val="20"/>
                <w14:ligatures w14:val="none"/>
              </w:rPr>
              <w:t>14 (100%)</w:t>
            </w:r>
          </w:p>
        </w:tc>
        <w:tc>
          <w:tcPr>
            <w:tcW w:w="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78C7E9" w14:textId="77777777" w:rsidR="00047C25" w:rsidRPr="00366FB3" w:rsidRDefault="00047C25" w:rsidP="00047C25">
            <w:pPr>
              <w:spacing w:after="0" w:line="276" w:lineRule="auto"/>
              <w:ind w:right="52"/>
              <w:jc w:val="right"/>
              <w:rPr>
                <w:rFonts w:cstheme="minorHAnsi"/>
                <w:kern w:val="0"/>
                <w:sz w:val="20"/>
                <w:szCs w:val="20"/>
                <w14:ligatures w14:val="none"/>
              </w:rPr>
            </w:pPr>
            <w:r w:rsidRPr="00366FB3">
              <w:rPr>
                <w:rFonts w:cstheme="minorHAnsi"/>
                <w:kern w:val="0"/>
                <w:sz w:val="20"/>
                <w:szCs w:val="20"/>
                <w14:ligatures w14:val="none"/>
              </w:rPr>
              <w:t>5; 8</w:t>
            </w:r>
          </w:p>
        </w:tc>
      </w:tr>
      <w:tr w:rsidR="00047C25" w:rsidRPr="00366FB3" w14:paraId="60B46E4E" w14:textId="77777777" w:rsidTr="00B94899">
        <w:tc>
          <w:tcPr>
            <w:tcW w:w="626" w:type="dxa"/>
            <w:tcBorders>
              <w:top w:val="single" w:sz="4" w:space="0" w:color="FFFFFF" w:themeColor="background1"/>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hideMark/>
          </w:tcPr>
          <w:p w14:paraId="7A9DC82F" w14:textId="77777777" w:rsidR="00047C25" w:rsidRPr="00366FB3" w:rsidRDefault="00047C25" w:rsidP="00047C25">
            <w:pPr>
              <w:spacing w:after="0" w:line="276" w:lineRule="auto"/>
              <w:rPr>
                <w:rFonts w:cstheme="minorHAnsi"/>
                <w:kern w:val="0"/>
                <w:sz w:val="20"/>
                <w:szCs w:val="20"/>
                <w14:ligatures w14:val="none"/>
              </w:rPr>
            </w:pPr>
            <w:r w:rsidRPr="00366FB3">
              <w:rPr>
                <w:rFonts w:cstheme="minorHAnsi"/>
                <w:kern w:val="0"/>
                <w:sz w:val="20"/>
                <w:szCs w:val="20"/>
                <w14:ligatures w14:val="none"/>
              </w:rPr>
              <w:t>2023</w:t>
            </w:r>
          </w:p>
        </w:tc>
        <w:tc>
          <w:tcPr>
            <w:tcW w:w="908" w:type="dxa"/>
            <w:tcBorders>
              <w:top w:val="single" w:sz="4" w:space="0" w:color="FFFFFF" w:themeColor="background1"/>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hideMark/>
          </w:tcPr>
          <w:p w14:paraId="1215AD5C" w14:textId="77777777" w:rsidR="00047C25" w:rsidRPr="00366FB3" w:rsidRDefault="00047C25" w:rsidP="00047C25">
            <w:pPr>
              <w:spacing w:after="0" w:line="276" w:lineRule="auto"/>
              <w:rPr>
                <w:rFonts w:cstheme="minorHAnsi"/>
                <w:kern w:val="0"/>
                <w:sz w:val="20"/>
                <w:szCs w:val="20"/>
                <w14:ligatures w14:val="none"/>
              </w:rPr>
            </w:pPr>
            <w:r w:rsidRPr="00366FB3">
              <w:rPr>
                <w:rFonts w:cstheme="minorHAnsi"/>
                <w:kern w:val="0"/>
                <w:sz w:val="20"/>
                <w:szCs w:val="20"/>
                <w14:ligatures w14:val="none"/>
              </w:rPr>
              <w:t>May-Jul</w:t>
            </w:r>
          </w:p>
        </w:tc>
        <w:tc>
          <w:tcPr>
            <w:tcW w:w="1514" w:type="dxa"/>
            <w:tcBorders>
              <w:top w:val="single" w:sz="4" w:space="0" w:color="FFFFFF" w:themeColor="background1"/>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hideMark/>
          </w:tcPr>
          <w:p w14:paraId="64A866AE" w14:textId="77777777" w:rsidR="00047C25" w:rsidRPr="00366FB3" w:rsidRDefault="00047C25" w:rsidP="00047C25">
            <w:pPr>
              <w:spacing w:after="0" w:line="276" w:lineRule="auto"/>
              <w:rPr>
                <w:rFonts w:cstheme="minorHAnsi"/>
                <w:kern w:val="0"/>
                <w:sz w:val="20"/>
                <w:szCs w:val="20"/>
                <w14:ligatures w14:val="none"/>
              </w:rPr>
            </w:pPr>
            <w:r w:rsidRPr="00366FB3">
              <w:rPr>
                <w:rFonts w:cstheme="minorHAnsi"/>
                <w:kern w:val="0"/>
                <w:sz w:val="20"/>
                <w:szCs w:val="20"/>
                <w14:ligatures w14:val="none"/>
              </w:rPr>
              <w:t>Pre-laying and incubation</w:t>
            </w:r>
          </w:p>
        </w:tc>
        <w:tc>
          <w:tcPr>
            <w:tcW w:w="1742" w:type="dxa"/>
            <w:tcBorders>
              <w:top w:val="single" w:sz="4" w:space="0" w:color="FFFFFF" w:themeColor="background1"/>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hideMark/>
          </w:tcPr>
          <w:p w14:paraId="2B780D42" w14:textId="77777777" w:rsidR="00047C25" w:rsidRPr="00366FB3" w:rsidRDefault="00047C25" w:rsidP="00047C25">
            <w:pPr>
              <w:spacing w:after="0" w:line="276" w:lineRule="auto"/>
              <w:rPr>
                <w:rFonts w:cstheme="minorHAnsi"/>
                <w:kern w:val="0"/>
                <w:sz w:val="20"/>
                <w:szCs w:val="20"/>
                <w14:ligatures w14:val="none"/>
              </w:rPr>
            </w:pPr>
            <w:r w:rsidRPr="00366FB3">
              <w:rPr>
                <w:rFonts w:cstheme="minorHAnsi"/>
                <w:kern w:val="0"/>
                <w:sz w:val="20"/>
                <w:szCs w:val="20"/>
                <w14:ligatures w14:val="none"/>
              </w:rPr>
              <w:t xml:space="preserve">CEFAS; </w:t>
            </w:r>
            <w:r w:rsidRPr="00366FB3">
              <w:rPr>
                <w:rFonts w:cstheme="minorHAnsi"/>
                <w:kern w:val="0"/>
                <w:sz w:val="20"/>
                <w:szCs w:val="20"/>
                <w14:ligatures w14:val="none"/>
              </w:rPr>
              <w:br/>
              <w:t>CT G5 long life</w:t>
            </w:r>
          </w:p>
        </w:tc>
        <w:tc>
          <w:tcPr>
            <w:tcW w:w="1028" w:type="dxa"/>
            <w:tcBorders>
              <w:top w:val="single" w:sz="4" w:space="0" w:color="FFFFFF" w:themeColor="background1"/>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hideMark/>
          </w:tcPr>
          <w:p w14:paraId="37A173F8" w14:textId="77777777" w:rsidR="00047C25" w:rsidRPr="00366FB3" w:rsidRDefault="00047C25" w:rsidP="00047C25">
            <w:pPr>
              <w:spacing w:after="0" w:line="276" w:lineRule="auto"/>
              <w:jc w:val="right"/>
              <w:rPr>
                <w:rFonts w:cstheme="minorHAnsi"/>
                <w:kern w:val="0"/>
                <w:sz w:val="20"/>
                <w:szCs w:val="20"/>
                <w14:ligatures w14:val="none"/>
              </w:rPr>
            </w:pPr>
            <w:r w:rsidRPr="00366FB3">
              <w:rPr>
                <w:rFonts w:cstheme="minorHAnsi"/>
                <w:kern w:val="0"/>
                <w:sz w:val="20"/>
                <w:szCs w:val="20"/>
                <w14:ligatures w14:val="none"/>
              </w:rPr>
              <w:t>16</w:t>
            </w:r>
          </w:p>
        </w:tc>
        <w:tc>
          <w:tcPr>
            <w:tcW w:w="1013" w:type="dxa"/>
            <w:tcBorders>
              <w:top w:val="single" w:sz="4" w:space="0" w:color="FFFFFF" w:themeColor="background1"/>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hideMark/>
          </w:tcPr>
          <w:p w14:paraId="47EAC683" w14:textId="77777777" w:rsidR="00047C25" w:rsidRPr="00366FB3" w:rsidRDefault="00047C25" w:rsidP="00047C25">
            <w:pPr>
              <w:spacing w:after="0" w:line="276" w:lineRule="auto"/>
              <w:jc w:val="right"/>
              <w:rPr>
                <w:rFonts w:cstheme="minorHAnsi"/>
                <w:kern w:val="0"/>
                <w:sz w:val="20"/>
                <w:szCs w:val="20"/>
                <w14:ligatures w14:val="none"/>
              </w:rPr>
            </w:pPr>
            <w:r w:rsidRPr="00366FB3">
              <w:rPr>
                <w:rFonts w:cstheme="minorHAnsi"/>
                <w:kern w:val="0"/>
                <w:sz w:val="20"/>
                <w:szCs w:val="20"/>
                <w14:ligatures w14:val="none"/>
              </w:rPr>
              <w:t xml:space="preserve">TBD </w:t>
            </w:r>
            <w:r w:rsidRPr="00366FB3">
              <w:rPr>
                <w:rFonts w:cstheme="minorHAnsi"/>
                <w:kern w:val="0"/>
                <w:sz w:val="20"/>
                <w:szCs w:val="20"/>
                <w14:ligatures w14:val="none"/>
              </w:rPr>
              <w:br/>
              <w:t>(≥4; 25%)</w:t>
            </w:r>
          </w:p>
        </w:tc>
        <w:tc>
          <w:tcPr>
            <w:tcW w:w="1244" w:type="dxa"/>
            <w:tcBorders>
              <w:top w:val="single" w:sz="4" w:space="0" w:color="FFFFFF" w:themeColor="background1"/>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hideMark/>
          </w:tcPr>
          <w:p w14:paraId="14CE6C21" w14:textId="77777777" w:rsidR="00047C25" w:rsidRPr="00366FB3" w:rsidRDefault="00047C25" w:rsidP="00047C25">
            <w:pPr>
              <w:spacing w:after="0" w:line="276" w:lineRule="auto"/>
              <w:jc w:val="right"/>
              <w:rPr>
                <w:rFonts w:cstheme="minorHAnsi"/>
                <w:kern w:val="0"/>
                <w:sz w:val="20"/>
                <w:szCs w:val="20"/>
                <w14:ligatures w14:val="none"/>
              </w:rPr>
            </w:pPr>
            <w:r w:rsidRPr="00366FB3">
              <w:rPr>
                <w:rFonts w:cstheme="minorHAnsi"/>
                <w:kern w:val="0"/>
                <w:sz w:val="20"/>
                <w:szCs w:val="20"/>
                <w14:ligatures w14:val="none"/>
              </w:rPr>
              <w:t xml:space="preserve">TBD </w:t>
            </w:r>
            <w:r w:rsidRPr="00366FB3">
              <w:rPr>
                <w:rFonts w:cstheme="minorHAnsi"/>
                <w:kern w:val="0"/>
                <w:sz w:val="20"/>
                <w:szCs w:val="20"/>
                <w14:ligatures w14:val="none"/>
              </w:rPr>
              <w:br/>
              <w:t>(≥3; 75%)</w:t>
            </w:r>
          </w:p>
        </w:tc>
        <w:tc>
          <w:tcPr>
            <w:tcW w:w="941" w:type="dxa"/>
            <w:tcBorders>
              <w:top w:val="single" w:sz="4" w:space="0" w:color="FFFFFF" w:themeColor="background1"/>
              <w:left w:val="single" w:sz="4" w:space="0" w:color="FFFFFF" w:themeColor="background1"/>
              <w:bottom w:val="single" w:sz="8" w:space="0" w:color="auto"/>
              <w:right w:val="single" w:sz="4" w:space="0" w:color="FFFFFF" w:themeColor="background1"/>
            </w:tcBorders>
          </w:tcPr>
          <w:p w14:paraId="4E16EDFA" w14:textId="77777777" w:rsidR="00047C25" w:rsidRPr="00366FB3" w:rsidRDefault="00047C25" w:rsidP="00047C25">
            <w:pPr>
              <w:spacing w:after="0" w:line="276" w:lineRule="auto"/>
              <w:ind w:right="52"/>
              <w:jc w:val="right"/>
              <w:rPr>
                <w:rFonts w:cstheme="minorHAnsi"/>
                <w:kern w:val="0"/>
                <w:sz w:val="20"/>
                <w:szCs w:val="20"/>
                <w14:ligatures w14:val="none"/>
              </w:rPr>
            </w:pPr>
            <w:r w:rsidRPr="00366FB3">
              <w:rPr>
                <w:rFonts w:cstheme="minorHAnsi"/>
                <w:kern w:val="0"/>
                <w:sz w:val="20"/>
                <w:szCs w:val="20"/>
                <w14:ligatures w14:val="none"/>
              </w:rPr>
              <w:t>TBD</w:t>
            </w:r>
            <w:r w:rsidRPr="00366FB3">
              <w:rPr>
                <w:rFonts w:cstheme="minorHAnsi"/>
                <w:kern w:val="0"/>
                <w:sz w:val="20"/>
                <w:szCs w:val="20"/>
                <w14:ligatures w14:val="none"/>
              </w:rPr>
              <w:br/>
              <w:t>(1; 2)</w:t>
            </w:r>
          </w:p>
        </w:tc>
      </w:tr>
    </w:tbl>
    <w:p w14:paraId="04F8820D" w14:textId="77777777" w:rsidR="00047C25" w:rsidRPr="00366FB3" w:rsidRDefault="00047C25" w:rsidP="00047C25">
      <w:pPr>
        <w:spacing w:after="0" w:line="276" w:lineRule="auto"/>
        <w:jc w:val="both"/>
        <w:rPr>
          <w:rFonts w:cstheme="minorHAnsi"/>
          <w:kern w:val="0"/>
          <w14:ligatures w14:val="none"/>
        </w:rPr>
      </w:pPr>
    </w:p>
    <w:p w14:paraId="4CA1ECC9" w14:textId="4D07FC92" w:rsidR="00047C25" w:rsidRPr="00366FB3" w:rsidRDefault="00047C25" w:rsidP="00047C25">
      <w:pPr>
        <w:spacing w:after="0" w:line="276" w:lineRule="auto"/>
        <w:jc w:val="both"/>
        <w:rPr>
          <w:rFonts w:cstheme="minorHAnsi"/>
          <w:kern w:val="0"/>
          <w14:ligatures w14:val="none"/>
        </w:rPr>
      </w:pPr>
      <w:r w:rsidRPr="00366FB3">
        <w:rPr>
          <w:rFonts w:cstheme="minorHAnsi"/>
          <w:kern w:val="0"/>
          <w14:ligatures w14:val="none"/>
        </w:rPr>
        <w:t>All TDRs were deployed on the tarsi of Westland Petrels using custom-made (3D-printed or cast-</w:t>
      </w:r>
      <w:proofErr w:type="spellStart"/>
      <w:r w:rsidRPr="00366FB3">
        <w:rPr>
          <w:rFonts w:cstheme="minorHAnsi"/>
          <w:kern w:val="0"/>
          <w14:ligatures w14:val="none"/>
        </w:rPr>
        <w:t>mold</w:t>
      </w:r>
      <w:proofErr w:type="spellEnd"/>
      <w:r w:rsidRPr="00366FB3">
        <w:rPr>
          <w:rFonts w:cstheme="minorHAnsi"/>
          <w:kern w:val="0"/>
          <w14:ligatures w14:val="none"/>
        </w:rPr>
        <w:t xml:space="preserve">) plastic mounts, which were secured to the leg of the bird using rubber straps and superglue (Fig. </w:t>
      </w:r>
      <w:r w:rsidR="00705075">
        <w:rPr>
          <w:rFonts w:cstheme="minorHAnsi"/>
          <w:kern w:val="0"/>
          <w14:ligatures w14:val="none"/>
        </w:rPr>
        <w:t>2</w:t>
      </w:r>
      <w:r w:rsidRPr="00366FB3">
        <w:rPr>
          <w:rFonts w:cstheme="minorHAnsi"/>
          <w:kern w:val="0"/>
          <w14:ligatures w14:val="none"/>
        </w:rPr>
        <w:t>; Shaffer et al. 2006). Different mounts were developed to fit the different TDR models. In addition, different rubber materials were used between deployments. Specifically, the longer deployments during 2022 resulted in the black neoprene rubber straps disintegrating (potentially due to an interactive effect of superglue, seawater, and UV-light) and causing considerable tag loss during the chick-rearing stage (</w:t>
      </w:r>
      <w:r w:rsidRPr="00366FB3">
        <w:rPr>
          <w:rFonts w:cstheme="minorHAnsi"/>
          <w:i/>
          <w:iCs/>
          <w:kern w:val="0"/>
          <w14:ligatures w14:val="none"/>
        </w:rPr>
        <w:t>n</w:t>
      </w:r>
      <w:r w:rsidRPr="00366FB3">
        <w:rPr>
          <w:rFonts w:cstheme="minorHAnsi"/>
          <w:kern w:val="0"/>
          <w14:ligatures w14:val="none"/>
        </w:rPr>
        <w:t xml:space="preserve"> </w:t>
      </w:r>
      <w:r w:rsidRPr="00366FB3">
        <w:rPr>
          <w:rFonts w:cstheme="minorHAnsi"/>
          <w:kern w:val="0"/>
          <w:sz w:val="20"/>
          <w:szCs w:val="20"/>
          <w14:ligatures w14:val="none"/>
        </w:rPr>
        <w:t>≥</w:t>
      </w:r>
      <w:r w:rsidRPr="00366FB3">
        <w:rPr>
          <w:rFonts w:cstheme="minorHAnsi"/>
          <w:kern w:val="0"/>
          <w14:ligatures w14:val="none"/>
        </w:rPr>
        <w:t xml:space="preserve"> 5). The disintegration of the rubber was particularly evident on the areas of overlap, causing potential pressure points (Fig. </w:t>
      </w:r>
      <w:r w:rsidR="00705075">
        <w:rPr>
          <w:rFonts w:cstheme="minorHAnsi"/>
          <w:kern w:val="0"/>
          <w14:ligatures w14:val="none"/>
        </w:rPr>
        <w:t>3</w:t>
      </w:r>
      <w:r w:rsidRPr="00366FB3">
        <w:rPr>
          <w:rFonts w:cstheme="minorHAnsi"/>
          <w:kern w:val="0"/>
          <w14:ligatures w14:val="none"/>
        </w:rPr>
        <w:t xml:space="preserve">) Consequently, a more durable ethylene polypropylene (EDPM) rubber was used in 2023, which was guaranteed glue-, UV- and seawater-proof. All TDRs were non-transmitting devices, and therefore had to be recovered for data to be obtained, and at the time of writing (early July 2023), at least 26 TDR datasets were obtained. </w:t>
      </w:r>
    </w:p>
    <w:p w14:paraId="7B05C078" w14:textId="77777777" w:rsidR="00047C25" w:rsidRPr="00366FB3" w:rsidRDefault="00047C25" w:rsidP="00047C25">
      <w:pPr>
        <w:spacing w:after="0"/>
        <w:rPr>
          <w:rFonts w:cstheme="minorHAnsi"/>
          <w:kern w:val="0"/>
          <w14:ligatures w14:val="none"/>
        </w:rPr>
      </w:pPr>
      <w:r w:rsidRPr="00366FB3">
        <w:rPr>
          <w:rFonts w:cstheme="minorHAnsi"/>
          <w:kern w:val="0"/>
          <w14:ligatures w14:val="none"/>
        </w:rPr>
        <w:br w:type="page"/>
      </w:r>
    </w:p>
    <w:p w14:paraId="26B5B98D" w14:textId="62328469" w:rsidR="00047C25" w:rsidRPr="00366FB3" w:rsidRDefault="00047C25" w:rsidP="00047C25">
      <w:pPr>
        <w:spacing w:after="0"/>
        <w:jc w:val="both"/>
        <w:rPr>
          <w:rFonts w:cstheme="minorHAnsi"/>
          <w:kern w:val="0"/>
          <w14:ligatures w14:val="none"/>
        </w:rPr>
      </w:pPr>
      <w:r w:rsidRPr="00366FB3">
        <w:rPr>
          <w:rFonts w:cstheme="minorHAnsi"/>
          <w:b/>
          <w:bCs/>
          <w:noProof/>
          <w:kern w:val="0"/>
          <w14:ligatures w14:val="none"/>
        </w:rPr>
        <w:lastRenderedPageBreak/>
        <mc:AlternateContent>
          <mc:Choice Requires="wps">
            <w:drawing>
              <wp:anchor distT="45720" distB="45720" distL="114300" distR="114300" simplePos="0" relativeHeight="251661312" behindDoc="0" locked="0" layoutInCell="1" allowOverlap="1" wp14:anchorId="1534C761" wp14:editId="24D1A131">
                <wp:simplePos x="0" y="0"/>
                <wp:positionH relativeFrom="column">
                  <wp:posOffset>3143250</wp:posOffset>
                </wp:positionH>
                <wp:positionV relativeFrom="paragraph">
                  <wp:posOffset>3324225</wp:posOffset>
                </wp:positionV>
                <wp:extent cx="2762250" cy="628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628650"/>
                        </a:xfrm>
                        <a:prstGeom prst="rect">
                          <a:avLst/>
                        </a:prstGeom>
                        <a:noFill/>
                        <a:ln w="9525">
                          <a:noFill/>
                          <a:miter lim="800000"/>
                          <a:headEnd/>
                          <a:tailEnd/>
                        </a:ln>
                      </wps:spPr>
                      <wps:txbx>
                        <w:txbxContent>
                          <w:p w14:paraId="00301922" w14:textId="17FDAA1D" w:rsidR="00047C25" w:rsidRPr="00D14793" w:rsidRDefault="00047C25" w:rsidP="00047C25">
                            <w:pPr>
                              <w:jc w:val="both"/>
                              <w:rPr>
                                <w:rFonts w:cstheme="minorHAnsi"/>
                              </w:rPr>
                            </w:pPr>
                            <w:r w:rsidRPr="00D14793">
                              <w:rPr>
                                <w:rFonts w:cstheme="minorHAnsi"/>
                                <w:b/>
                                <w:bCs/>
                              </w:rPr>
                              <w:t xml:space="preserve">Fig. </w:t>
                            </w:r>
                            <w:r w:rsidR="00705075" w:rsidRPr="00D14793">
                              <w:rPr>
                                <w:rFonts w:cstheme="minorHAnsi"/>
                                <w:b/>
                                <w:bCs/>
                              </w:rPr>
                              <w:t>3</w:t>
                            </w:r>
                            <w:r w:rsidRPr="00D14793">
                              <w:rPr>
                                <w:rFonts w:cstheme="minorHAnsi"/>
                                <w:b/>
                                <w:bCs/>
                              </w:rPr>
                              <w:t>.</w:t>
                            </w:r>
                            <w:r w:rsidRPr="00D14793">
                              <w:rPr>
                                <w:rFonts w:cstheme="minorHAnsi"/>
                              </w:rPr>
                              <w:t xml:space="preserve"> A CEFAS TDR in a cast-mo</w:t>
                            </w:r>
                            <w:r w:rsidR="00F21F5F" w:rsidRPr="00D14793">
                              <w:rPr>
                                <w:rFonts w:cstheme="minorHAnsi"/>
                              </w:rPr>
                              <w:t>u</w:t>
                            </w:r>
                            <w:r w:rsidRPr="00D14793">
                              <w:rPr>
                                <w:rFonts w:cstheme="minorHAnsi"/>
                              </w:rPr>
                              <w:t>ld mount showing where the neoprene rubber straps disintegrated. Credit: K. Simister.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34C761" id="_x0000_t202" coordsize="21600,21600" o:spt="202" path="m,l,21600r21600,l21600,xe">
                <v:stroke joinstyle="miter"/>
                <v:path gradientshapeok="t" o:connecttype="rect"/>
              </v:shapetype>
              <v:shape id="Text Box 2" o:spid="_x0000_s1026" type="#_x0000_t202" style="position:absolute;left:0;text-align:left;margin-left:247.5pt;margin-top:261.75pt;width:217.5pt;height:4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" filled="f" stroked="f">
                <v:textbox>
                  <w:txbxContent>
                    <w:p w14:paraId="00301922" w14:textId="17FDAA1D" w:rsidR="00047C25" w:rsidRPr="00D14793" w:rsidRDefault="00047C25" w:rsidP="00047C25">
                      <w:pPr>
                        <w:jc w:val="both"/>
                        <w:rPr>
                          <w:rFonts w:cstheme="minorHAnsi"/>
                        </w:rPr>
                      </w:pPr>
                      <w:r w:rsidRPr="00D14793">
                        <w:rPr>
                          <w:rFonts w:cstheme="minorHAnsi"/>
                          <w:b/>
                          <w:bCs/>
                        </w:rPr>
                        <w:t xml:space="preserve">Fig. </w:t>
                      </w:r>
                      <w:r w:rsidR="00705075" w:rsidRPr="00D14793">
                        <w:rPr>
                          <w:rFonts w:cstheme="minorHAnsi"/>
                          <w:b/>
                          <w:bCs/>
                        </w:rPr>
                        <w:t>3</w:t>
                      </w:r>
                      <w:r w:rsidRPr="00D14793">
                        <w:rPr>
                          <w:rFonts w:cstheme="minorHAnsi"/>
                          <w:b/>
                          <w:bCs/>
                        </w:rPr>
                        <w:t>.</w:t>
                      </w:r>
                      <w:r w:rsidRPr="00D14793">
                        <w:rPr>
                          <w:rFonts w:cstheme="minorHAnsi"/>
                        </w:rPr>
                        <w:t xml:space="preserve"> A CEFAS TDR in a cast-mo</w:t>
                      </w:r>
                      <w:r w:rsidR="00F21F5F" w:rsidRPr="00D14793">
                        <w:rPr>
                          <w:rFonts w:cstheme="minorHAnsi"/>
                        </w:rPr>
                        <w:t>u</w:t>
                      </w:r>
                      <w:r w:rsidRPr="00D14793">
                        <w:rPr>
                          <w:rFonts w:cstheme="minorHAnsi"/>
                        </w:rPr>
                        <w:t>ld mount showing where the neoprene rubber straps disintegrated. Credit: K. Simister.</w:t>
                      </w:r>
                    </w:p>
                  </w:txbxContent>
                </v:textbox>
                <w10:wrap type="square"/>
              </v:shape>
            </w:pict>
          </mc:Fallback>
        </mc:AlternateContent>
      </w:r>
      <w:r w:rsidRPr="00366FB3">
        <w:rPr>
          <w:rFonts w:cstheme="minorHAnsi"/>
          <w:b/>
          <w:bCs/>
          <w:noProof/>
          <w:kern w:val="0"/>
          <w14:ligatures w14:val="none"/>
        </w:rPr>
        <w:drawing>
          <wp:anchor distT="0" distB="0" distL="114300" distR="114300" simplePos="0" relativeHeight="251660288" behindDoc="0" locked="0" layoutInCell="1" allowOverlap="1" wp14:anchorId="19219D2F" wp14:editId="3997D962">
            <wp:simplePos x="0" y="0"/>
            <wp:positionH relativeFrom="margin">
              <wp:posOffset>3219450</wp:posOffset>
            </wp:positionH>
            <wp:positionV relativeFrom="paragraph">
              <wp:posOffset>0</wp:posOffset>
            </wp:positionV>
            <wp:extent cx="2524125" cy="3363595"/>
            <wp:effectExtent l="0" t="0" r="9525" b="8255"/>
            <wp:wrapSquare wrapText="bothSides"/>
            <wp:docPr id="1867354582" name="Picture 1" descr="A picture containing outdoor, tree, tool, n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54582" name="Picture 1" descr="A picture containing outdoor, tree, tool, nail&#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006" t="11926" r="10982" b="12062"/>
                    <a:stretch/>
                  </pic:blipFill>
                  <pic:spPr bwMode="auto">
                    <a:xfrm>
                      <a:off x="0" y="0"/>
                      <a:ext cx="2524125" cy="3363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6FB3">
        <w:rPr>
          <w:rFonts w:cstheme="minorHAnsi"/>
          <w:b/>
          <w:bCs/>
          <w:noProof/>
          <w:kern w:val="0"/>
          <w14:ligatures w14:val="none"/>
        </w:rPr>
        <w:drawing>
          <wp:anchor distT="0" distB="0" distL="114300" distR="114300" simplePos="0" relativeHeight="251659264" behindDoc="0" locked="0" layoutInCell="1" allowOverlap="1" wp14:anchorId="117B5F1E" wp14:editId="44FCC58F">
            <wp:simplePos x="0" y="0"/>
            <wp:positionH relativeFrom="margin">
              <wp:align>left</wp:align>
            </wp:positionH>
            <wp:positionV relativeFrom="paragraph">
              <wp:posOffset>0</wp:posOffset>
            </wp:positionV>
            <wp:extent cx="3109595" cy="3352800"/>
            <wp:effectExtent l="0" t="0" r="0" b="0"/>
            <wp:wrapSquare wrapText="bothSides"/>
            <wp:docPr id="592362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658" r="27954" b="4605"/>
                    <a:stretch/>
                  </pic:blipFill>
                  <pic:spPr bwMode="auto">
                    <a:xfrm>
                      <a:off x="0" y="0"/>
                      <a:ext cx="3109595" cy="335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6FB3">
        <w:rPr>
          <w:rFonts w:cstheme="minorHAnsi"/>
          <w:b/>
          <w:bCs/>
          <w:kern w:val="0"/>
          <w14:ligatures w14:val="none"/>
        </w:rPr>
        <w:t xml:space="preserve">Fig. </w:t>
      </w:r>
      <w:r w:rsidR="00705075">
        <w:rPr>
          <w:rFonts w:cstheme="minorHAnsi"/>
          <w:b/>
          <w:bCs/>
          <w:kern w:val="0"/>
          <w14:ligatures w14:val="none"/>
        </w:rPr>
        <w:t>2</w:t>
      </w:r>
      <w:r w:rsidRPr="00366FB3">
        <w:rPr>
          <w:rFonts w:cstheme="minorHAnsi"/>
          <w:b/>
          <w:bCs/>
          <w:kern w:val="0"/>
          <w14:ligatures w14:val="none"/>
        </w:rPr>
        <w:t>.</w:t>
      </w:r>
      <w:r w:rsidRPr="00366FB3">
        <w:rPr>
          <w:rFonts w:cstheme="minorHAnsi"/>
          <w:kern w:val="0"/>
          <w14:ligatures w14:val="none"/>
        </w:rPr>
        <w:t xml:space="preserve"> A Star-ODDI TDR attached to a Westland Petrel using a custom-3D printed mount, next to a GLS tag on the other leg. Credit: K. Simister  </w:t>
      </w:r>
    </w:p>
    <w:p w14:paraId="249C16BD" w14:textId="77777777" w:rsidR="00047C25" w:rsidRPr="00366FB3" w:rsidRDefault="00047C25" w:rsidP="00047C25">
      <w:pPr>
        <w:spacing w:after="0"/>
        <w:rPr>
          <w:rFonts w:cstheme="minorHAnsi"/>
          <w:kern w:val="0"/>
          <w14:ligatures w14:val="none"/>
        </w:rPr>
      </w:pPr>
    </w:p>
    <w:p w14:paraId="13211333" w14:textId="77777777" w:rsidR="00047C25" w:rsidRDefault="00047C25" w:rsidP="00047C25">
      <w:pPr>
        <w:spacing w:after="0"/>
        <w:rPr>
          <w:rFonts w:cstheme="minorHAnsi"/>
          <w:kern w:val="0"/>
          <w14:ligatures w14:val="none"/>
        </w:rPr>
      </w:pPr>
      <w:r w:rsidRPr="00366FB3">
        <w:rPr>
          <w:rFonts w:cstheme="minorHAnsi"/>
          <w:b/>
          <w:bCs/>
          <w:kern w:val="0"/>
          <w14:ligatures w14:val="none"/>
        </w:rPr>
        <w:t>TDR data analyses</w:t>
      </w:r>
    </w:p>
    <w:p w14:paraId="3B4B0B85" w14:textId="77777777" w:rsidR="00D14793" w:rsidRPr="00366FB3" w:rsidRDefault="00D14793" w:rsidP="00047C25">
      <w:pPr>
        <w:spacing w:after="0"/>
        <w:rPr>
          <w:rFonts w:cstheme="minorHAnsi"/>
          <w:kern w:val="0"/>
          <w14:ligatures w14:val="none"/>
        </w:rPr>
      </w:pPr>
    </w:p>
    <w:p w14:paraId="76EA4A64" w14:textId="77777777" w:rsidR="00047C25" w:rsidRPr="00366FB3" w:rsidRDefault="00047C25" w:rsidP="00047C25">
      <w:pPr>
        <w:spacing w:after="0"/>
        <w:jc w:val="both"/>
        <w:rPr>
          <w:rFonts w:cstheme="minorHAnsi"/>
          <w:kern w:val="0"/>
          <w14:ligatures w14:val="none"/>
        </w:rPr>
      </w:pPr>
      <w:r w:rsidRPr="00366FB3">
        <w:rPr>
          <w:rFonts w:cstheme="minorHAnsi"/>
          <w:kern w:val="0"/>
          <w14:ligatures w14:val="none"/>
        </w:rPr>
        <w:t xml:space="preserve">In this report, only preliminary data summaries in the form of averages of individual daily maxima and overall maxima of dive depth (in m) are presented as data collection is still ongoing. However, the collected data will be subject to extensive analyses during an MSc student program to investigate vertical foraging behaviour (e.g., dive frequency, average dive depth, maximum dive depth, dive duration, descent rate, dive profile etc.) of Westland Petrels. Such detailed insights will allow comparisons with the vertical foraging behaviour of other </w:t>
      </w:r>
      <w:proofErr w:type="spellStart"/>
      <w:r w:rsidRPr="00366FB3">
        <w:rPr>
          <w:rFonts w:cstheme="minorHAnsi"/>
          <w:i/>
          <w:iCs/>
          <w:kern w:val="0"/>
          <w14:ligatures w14:val="none"/>
        </w:rPr>
        <w:t>Procellaria</w:t>
      </w:r>
      <w:proofErr w:type="spellEnd"/>
      <w:r w:rsidRPr="00366FB3">
        <w:rPr>
          <w:rFonts w:cstheme="minorHAnsi"/>
          <w:kern w:val="0"/>
          <w14:ligatures w14:val="none"/>
        </w:rPr>
        <w:t xml:space="preserve"> petrels in Aotearoa (e.g., Black Petrels </w:t>
      </w:r>
      <w:proofErr w:type="spellStart"/>
      <w:r w:rsidRPr="00366FB3">
        <w:rPr>
          <w:rFonts w:cstheme="minorHAnsi"/>
          <w:i/>
          <w:iCs/>
          <w:kern w:val="0"/>
          <w14:ligatures w14:val="none"/>
        </w:rPr>
        <w:t>Procellaria</w:t>
      </w:r>
      <w:proofErr w:type="spellEnd"/>
      <w:r w:rsidRPr="00366FB3">
        <w:rPr>
          <w:rFonts w:cstheme="minorHAnsi"/>
          <w:i/>
          <w:iCs/>
          <w:kern w:val="0"/>
          <w14:ligatures w14:val="none"/>
        </w:rPr>
        <w:t xml:space="preserve"> </w:t>
      </w:r>
      <w:proofErr w:type="spellStart"/>
      <w:r w:rsidRPr="00366FB3">
        <w:rPr>
          <w:rFonts w:cstheme="minorHAnsi"/>
          <w:i/>
          <w:iCs/>
          <w:kern w:val="0"/>
          <w14:ligatures w14:val="none"/>
        </w:rPr>
        <w:t>parkinsoni</w:t>
      </w:r>
      <w:proofErr w:type="spellEnd"/>
      <w:r w:rsidRPr="00366FB3">
        <w:rPr>
          <w:rFonts w:cstheme="minorHAnsi"/>
          <w:kern w:val="0"/>
          <w14:ligatures w14:val="none"/>
        </w:rPr>
        <w:t xml:space="preserve"> and White-chinned Petrels </w:t>
      </w:r>
      <w:proofErr w:type="spellStart"/>
      <w:r w:rsidRPr="00366FB3">
        <w:rPr>
          <w:rFonts w:cstheme="minorHAnsi"/>
          <w:i/>
          <w:iCs/>
          <w:kern w:val="0"/>
          <w14:ligatures w14:val="none"/>
        </w:rPr>
        <w:t>Procellaria</w:t>
      </w:r>
      <w:proofErr w:type="spellEnd"/>
      <w:r w:rsidRPr="00366FB3">
        <w:rPr>
          <w:rFonts w:cstheme="minorHAnsi"/>
          <w:i/>
          <w:iCs/>
          <w:kern w:val="0"/>
          <w14:ligatures w14:val="none"/>
        </w:rPr>
        <w:t xml:space="preserve"> </w:t>
      </w:r>
      <w:proofErr w:type="spellStart"/>
      <w:r w:rsidRPr="00366FB3">
        <w:rPr>
          <w:rFonts w:cstheme="minorHAnsi"/>
          <w:i/>
          <w:iCs/>
          <w:kern w:val="0"/>
          <w14:ligatures w14:val="none"/>
        </w:rPr>
        <w:t>aequinoctialis</w:t>
      </w:r>
      <w:proofErr w:type="spellEnd"/>
      <w:r w:rsidRPr="00366FB3">
        <w:rPr>
          <w:rFonts w:cstheme="minorHAnsi"/>
          <w:kern w:val="0"/>
          <w14:ligatures w14:val="none"/>
        </w:rPr>
        <w:t>) as well as to sink rates of surface longline and bottom longline fishing gear (e.g., Frankish et al. 2021), ultimately providing novel insights into bycatch vulnerability.</w:t>
      </w:r>
    </w:p>
    <w:p w14:paraId="110D9468" w14:textId="77777777" w:rsidR="002E5B6E" w:rsidRPr="00366FB3" w:rsidRDefault="002E5B6E" w:rsidP="00047C25">
      <w:pPr>
        <w:spacing w:after="0"/>
        <w:jc w:val="both"/>
        <w:rPr>
          <w:rFonts w:cstheme="minorHAnsi"/>
          <w:kern w:val="0"/>
          <w14:ligatures w14:val="none"/>
        </w:rPr>
      </w:pPr>
    </w:p>
    <w:p w14:paraId="13FB7ECF" w14:textId="376E7F16" w:rsidR="002E5B6E" w:rsidRPr="00F4472B" w:rsidRDefault="002E5B6E" w:rsidP="002E5B6E">
      <w:pPr>
        <w:spacing w:line="360" w:lineRule="auto"/>
        <w:rPr>
          <w:rFonts w:cstheme="minorHAnsi"/>
          <w:b/>
          <w:bCs/>
        </w:rPr>
      </w:pPr>
      <w:r w:rsidRPr="00F4472B">
        <w:rPr>
          <w:rFonts w:cstheme="minorHAnsi"/>
          <w:b/>
          <w:bCs/>
        </w:rPr>
        <w:t xml:space="preserve">GLS </w:t>
      </w:r>
      <w:r w:rsidR="00D25C21">
        <w:rPr>
          <w:rFonts w:cstheme="minorHAnsi"/>
          <w:b/>
          <w:bCs/>
        </w:rPr>
        <w:t xml:space="preserve">Tag </w:t>
      </w:r>
      <w:r w:rsidRPr="00F4472B">
        <w:rPr>
          <w:rFonts w:cstheme="minorHAnsi"/>
          <w:b/>
          <w:bCs/>
        </w:rPr>
        <w:t>Deployment</w:t>
      </w:r>
    </w:p>
    <w:p w14:paraId="7531E7F4" w14:textId="2B458CCE" w:rsidR="00F571A9" w:rsidRPr="00F571A9" w:rsidRDefault="002E5B6E" w:rsidP="0019764E">
      <w:pPr>
        <w:spacing w:line="276" w:lineRule="auto"/>
        <w:rPr>
          <w:rFonts w:cstheme="minorHAnsi"/>
        </w:rPr>
      </w:pPr>
      <w:r w:rsidRPr="00366FB3">
        <w:rPr>
          <w:rFonts w:cstheme="minorHAnsi"/>
        </w:rPr>
        <w:t xml:space="preserve">A total of 50 </w:t>
      </w:r>
      <w:proofErr w:type="spellStart"/>
      <w:r w:rsidRPr="00366FB3">
        <w:rPr>
          <w:rFonts w:cstheme="minorHAnsi"/>
        </w:rPr>
        <w:t>Intigeo</w:t>
      </w:r>
      <w:proofErr w:type="spellEnd"/>
      <w:r w:rsidRPr="00366FB3">
        <w:rPr>
          <w:rFonts w:cstheme="minorHAnsi"/>
        </w:rPr>
        <w:t xml:space="preserve"> C330s </w:t>
      </w:r>
      <w:r w:rsidR="0019764E">
        <w:rPr>
          <w:rFonts w:cstheme="minorHAnsi"/>
        </w:rPr>
        <w:t>Global Location Sensing</w:t>
      </w:r>
      <w:r w:rsidR="001B38C2">
        <w:rPr>
          <w:rFonts w:cstheme="minorHAnsi"/>
        </w:rPr>
        <w:t xml:space="preserve"> (</w:t>
      </w:r>
      <w:r w:rsidRPr="00366FB3">
        <w:rPr>
          <w:rFonts w:cstheme="minorHAnsi"/>
        </w:rPr>
        <w:t>GLS</w:t>
      </w:r>
      <w:r w:rsidR="001B38C2">
        <w:rPr>
          <w:rFonts w:cstheme="minorHAnsi"/>
        </w:rPr>
        <w:t>)</w:t>
      </w:r>
      <w:r w:rsidRPr="00366FB3">
        <w:rPr>
          <w:rFonts w:cstheme="minorHAnsi"/>
        </w:rPr>
        <w:t xml:space="preserve"> tags (Migrate Technology Ltd., Cambridge, England) were deployed on adult Westland Petrels in July 2021. Each GLS tag was attached to the bird’s metal leg band using 2 weather resistant plastic cable ties (Thomas &amp; Betts Black Nylon Weather-Resistant Cable Tie) to minimise the movement of the tag against the metal band and prevent any damage to the tags. </w:t>
      </w:r>
      <w:r w:rsidR="00F571A9" w:rsidRPr="00F571A9">
        <w:rPr>
          <w:rFonts w:cstheme="minorHAnsi"/>
          <w:kern w:val="0"/>
          <w14:ligatures w14:val="none"/>
        </w:rPr>
        <w:t xml:space="preserve">Tags were programmed to Mode 6B which recorded light every minute for Migrate Technology saltwater immersion on a constructed scale every 20 minutes and sea surface temperature (SST) in degrees Celsius (° C) when immersed in saltwater for &gt;20 minutes. </w:t>
      </w:r>
      <w:r w:rsidR="005B17A0">
        <w:rPr>
          <w:rFonts w:cstheme="minorHAnsi"/>
        </w:rPr>
        <w:t xml:space="preserve">Additional GLS tags and recovered tags were </w:t>
      </w:r>
      <w:r w:rsidR="00D606DC">
        <w:rPr>
          <w:rFonts w:cstheme="minorHAnsi"/>
        </w:rPr>
        <w:t>redeployed in 2022 (see Table 3).</w:t>
      </w:r>
    </w:p>
    <w:p w14:paraId="3F5FAE34" w14:textId="77777777" w:rsidR="00D606DC" w:rsidRDefault="00D606DC" w:rsidP="00505402">
      <w:pPr>
        <w:spacing w:line="276" w:lineRule="auto"/>
        <w:rPr>
          <w:rFonts w:cstheme="minorHAnsi"/>
          <w:kern w:val="0"/>
          <w14:ligatures w14:val="none"/>
        </w:rPr>
      </w:pPr>
    </w:p>
    <w:p w14:paraId="0B323473" w14:textId="77777777" w:rsidR="00D606DC" w:rsidRDefault="00D606DC" w:rsidP="00505402">
      <w:pPr>
        <w:spacing w:line="276" w:lineRule="auto"/>
        <w:rPr>
          <w:rFonts w:cstheme="minorHAnsi"/>
          <w:kern w:val="0"/>
          <w14:ligatures w14:val="none"/>
        </w:rPr>
      </w:pPr>
    </w:p>
    <w:p w14:paraId="39C6E768" w14:textId="4F212AEA" w:rsidR="00D606DC" w:rsidRPr="00D606DC" w:rsidRDefault="00D606DC" w:rsidP="00505402">
      <w:pPr>
        <w:spacing w:line="276" w:lineRule="auto"/>
        <w:rPr>
          <w:rFonts w:cstheme="minorHAnsi"/>
          <w:b/>
          <w:bCs/>
          <w:kern w:val="0"/>
          <w14:ligatures w14:val="none"/>
        </w:rPr>
      </w:pPr>
      <w:r w:rsidRPr="00D606DC">
        <w:rPr>
          <w:rFonts w:cstheme="minorHAnsi"/>
          <w:b/>
          <w:bCs/>
          <w:kern w:val="0"/>
          <w14:ligatures w14:val="none"/>
        </w:rPr>
        <w:lastRenderedPageBreak/>
        <w:t>GLS tag analysis</w:t>
      </w:r>
    </w:p>
    <w:p w14:paraId="5901FFEB" w14:textId="0AE18909" w:rsidR="002E5B6E" w:rsidRDefault="002758A3" w:rsidP="00D606DC">
      <w:pPr>
        <w:spacing w:line="276" w:lineRule="auto"/>
        <w:rPr>
          <w:rFonts w:cstheme="minorHAnsi"/>
          <w:kern w:val="0"/>
          <w:shd w:val="clear" w:color="auto" w:fill="FFFFFF"/>
          <w14:ligatures w14:val="none"/>
        </w:rPr>
      </w:pPr>
      <w:r w:rsidRPr="002758A3">
        <w:rPr>
          <w:rFonts w:cstheme="minorHAnsi"/>
          <w:kern w:val="0"/>
          <w14:ligatures w14:val="none"/>
        </w:rPr>
        <w:t xml:space="preserve">The locations from four </w:t>
      </w:r>
      <w:r w:rsidR="00F4472B">
        <w:rPr>
          <w:rFonts w:cstheme="minorHAnsi"/>
          <w:kern w:val="0"/>
          <w14:ligatures w14:val="none"/>
        </w:rPr>
        <w:t xml:space="preserve">recovered </w:t>
      </w:r>
      <w:r w:rsidRPr="002758A3">
        <w:rPr>
          <w:rFonts w:cstheme="minorHAnsi"/>
          <w:kern w:val="0"/>
          <w14:ligatures w14:val="none"/>
        </w:rPr>
        <w:t xml:space="preserve">GLS tags (2 male and 2 female) were plotted using an iterative forward step selection probability algorithm in the </w:t>
      </w:r>
      <w:proofErr w:type="spellStart"/>
      <w:r w:rsidRPr="002758A3">
        <w:rPr>
          <w:rFonts w:cstheme="minorHAnsi"/>
          <w:kern w:val="0"/>
          <w14:ligatures w14:val="none"/>
        </w:rPr>
        <w:t>probGLS</w:t>
      </w:r>
      <w:proofErr w:type="spellEnd"/>
      <w:r w:rsidRPr="002758A3">
        <w:rPr>
          <w:rFonts w:cstheme="minorHAnsi"/>
          <w:kern w:val="0"/>
          <w14:ligatures w14:val="none"/>
        </w:rPr>
        <w:t xml:space="preserve"> package (Merkel 2016) in R (Core Team 2015). The algorithm uses light temperature and activity (dry/wet) data recorded by the loggers to predict the probable location of the birds.  To increase the accuracy of locations, the distribution range of Westland petrel was defined by 120°E and 50°W longitudes as the western and eastern most limit for Westland petrel distribution</w:t>
      </w:r>
      <w:r w:rsidRPr="002758A3">
        <w:rPr>
          <w:rFonts w:cstheme="minorHAnsi"/>
          <w:kern w:val="0"/>
          <w:shd w:val="clear" w:color="auto" w:fill="FFFFFF"/>
          <w14:ligatures w14:val="none"/>
        </w:rPr>
        <w:t xml:space="preserve"> 0°S and 65°S as </w:t>
      </w:r>
      <w:r w:rsidR="00F4472B">
        <w:rPr>
          <w:rFonts w:cstheme="minorHAnsi"/>
          <w:kern w:val="0"/>
          <w:shd w:val="clear" w:color="auto" w:fill="FFFFFF"/>
          <w14:ligatures w14:val="none"/>
        </w:rPr>
        <w:t>t</w:t>
      </w:r>
      <w:r w:rsidRPr="002758A3">
        <w:rPr>
          <w:rFonts w:cstheme="minorHAnsi"/>
          <w:kern w:val="0"/>
          <w:shd w:val="clear" w:color="auto" w:fill="FFFFFF"/>
          <w14:ligatures w14:val="none"/>
        </w:rPr>
        <w:t xml:space="preserve">he latitudinal limits. A maximum flight speed of 40m/s (SD= 7) was used to further increase the accuracy of the locations. </w:t>
      </w:r>
    </w:p>
    <w:p w14:paraId="48D822F9" w14:textId="77777777" w:rsidR="00D606DC" w:rsidRPr="00D606DC" w:rsidRDefault="00D606DC" w:rsidP="00D606DC">
      <w:pPr>
        <w:spacing w:line="276" w:lineRule="auto"/>
        <w:rPr>
          <w:rFonts w:cstheme="minorHAnsi"/>
          <w:kern w:val="0"/>
          <w:shd w:val="clear" w:color="auto" w:fill="FFFFFF"/>
          <w14:ligatures w14:val="none"/>
        </w:rPr>
      </w:pPr>
    </w:p>
    <w:p w14:paraId="1DB5E297" w14:textId="77777777" w:rsidR="00D14793" w:rsidRDefault="002E5B6E" w:rsidP="00D606DC">
      <w:pPr>
        <w:spacing w:line="360" w:lineRule="auto"/>
        <w:rPr>
          <w:rFonts w:cstheme="minorHAnsi"/>
        </w:rPr>
      </w:pPr>
      <w:r w:rsidRPr="00366FB3">
        <w:rPr>
          <w:rFonts w:cstheme="minorHAnsi"/>
          <w:noProof/>
        </w:rPr>
        <w:drawing>
          <wp:inline distT="0" distB="0" distL="0" distR="0" wp14:anchorId="2B1D0953" wp14:editId="63EF40F7">
            <wp:extent cx="4184650" cy="3079750"/>
            <wp:effectExtent l="0" t="0" r="6350" b="6350"/>
            <wp:docPr id="812833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4863" t="49754" r="2148" b="9962"/>
                    <a:stretch>
                      <a:fillRect/>
                    </a:stretch>
                  </pic:blipFill>
                  <pic:spPr bwMode="auto">
                    <a:xfrm>
                      <a:off x="0" y="0"/>
                      <a:ext cx="4184650" cy="3079750"/>
                    </a:xfrm>
                    <a:prstGeom prst="rect">
                      <a:avLst/>
                    </a:prstGeom>
                    <a:noFill/>
                    <a:ln>
                      <a:noFill/>
                    </a:ln>
                  </pic:spPr>
                </pic:pic>
              </a:graphicData>
            </a:graphic>
          </wp:inline>
        </w:drawing>
      </w:r>
    </w:p>
    <w:p w14:paraId="1DD4E1F3" w14:textId="4772E487" w:rsidR="00DE651F" w:rsidRPr="00366FB3" w:rsidRDefault="00D606DC" w:rsidP="00D606DC">
      <w:pPr>
        <w:spacing w:line="360" w:lineRule="auto"/>
        <w:rPr>
          <w:rFonts w:cstheme="minorHAnsi"/>
        </w:rPr>
      </w:pPr>
      <w:r w:rsidRPr="00D14793">
        <w:rPr>
          <w:rFonts w:cstheme="minorHAnsi"/>
          <w:b/>
          <w:bCs/>
        </w:rPr>
        <w:t>Fig</w:t>
      </w:r>
      <w:r w:rsidR="00D14793" w:rsidRPr="00D14793">
        <w:rPr>
          <w:rFonts w:cstheme="minorHAnsi"/>
          <w:b/>
          <w:bCs/>
        </w:rPr>
        <w:t>.</w:t>
      </w:r>
      <w:r w:rsidRPr="00D14793">
        <w:rPr>
          <w:rFonts w:cstheme="minorHAnsi"/>
          <w:b/>
          <w:bCs/>
        </w:rPr>
        <w:t xml:space="preserve"> 4.</w:t>
      </w:r>
      <w:r>
        <w:rPr>
          <w:rFonts w:cstheme="minorHAnsi"/>
        </w:rPr>
        <w:t xml:space="preserve"> GLS tag on leg of Westland petrel</w:t>
      </w:r>
    </w:p>
    <w:p w14:paraId="024EA3B9" w14:textId="0B40BEC5" w:rsidR="00DE651F" w:rsidRPr="00DE651F" w:rsidRDefault="00DE651F" w:rsidP="00A97903">
      <w:pPr>
        <w:spacing w:line="276" w:lineRule="auto"/>
        <w:rPr>
          <w:rFonts w:cstheme="minorHAnsi"/>
          <w:b/>
          <w:bCs/>
          <w:kern w:val="0"/>
          <w14:ligatures w14:val="none"/>
        </w:rPr>
      </w:pPr>
      <w:r w:rsidRPr="00DE651F">
        <w:rPr>
          <w:rFonts w:cstheme="minorHAnsi"/>
          <w:b/>
          <w:bCs/>
          <w:kern w:val="0"/>
          <w14:ligatures w14:val="none"/>
        </w:rPr>
        <w:t>Satellite PTT trackers</w:t>
      </w:r>
      <w:r w:rsidR="00900A72" w:rsidRPr="00366FB3">
        <w:rPr>
          <w:rFonts w:cstheme="minorHAnsi"/>
          <w:b/>
          <w:bCs/>
          <w:kern w:val="0"/>
          <w14:ligatures w14:val="none"/>
        </w:rPr>
        <w:t xml:space="preserve"> on </w:t>
      </w:r>
      <w:r w:rsidR="00CB1C3D" w:rsidRPr="00366FB3">
        <w:rPr>
          <w:rFonts w:cstheme="minorHAnsi"/>
          <w:b/>
          <w:bCs/>
          <w:kern w:val="0"/>
          <w14:ligatures w14:val="none"/>
        </w:rPr>
        <w:t>juvenile Westland petrels</w:t>
      </w:r>
    </w:p>
    <w:p w14:paraId="1DEB954D" w14:textId="433DC671" w:rsidR="00DE651F" w:rsidRPr="00DE651F" w:rsidRDefault="000712C9" w:rsidP="00A97903">
      <w:pPr>
        <w:spacing w:line="276" w:lineRule="auto"/>
        <w:rPr>
          <w:rFonts w:cstheme="minorHAnsi"/>
          <w:kern w:val="0"/>
          <w14:ligatures w14:val="none"/>
        </w:rPr>
      </w:pPr>
      <w:r w:rsidRPr="00366FB3">
        <w:rPr>
          <w:rFonts w:cstheme="minorHAnsi"/>
          <w:kern w:val="0"/>
          <w14:ligatures w14:val="none"/>
        </w:rPr>
        <w:t xml:space="preserve">Ten </w:t>
      </w:r>
      <w:r w:rsidR="00DE651F" w:rsidRPr="00DE651F">
        <w:rPr>
          <w:rFonts w:cstheme="minorHAnsi"/>
          <w:kern w:val="0"/>
          <w14:ligatures w14:val="none"/>
        </w:rPr>
        <w:t>transmitting PTT devices were deployed on juvenile Westland petrel</w:t>
      </w:r>
      <w:r w:rsidR="001401E3" w:rsidRPr="00366FB3">
        <w:rPr>
          <w:rFonts w:cstheme="minorHAnsi"/>
          <w:kern w:val="0"/>
          <w14:ligatures w14:val="none"/>
        </w:rPr>
        <w:t>s</w:t>
      </w:r>
      <w:r w:rsidR="00DE651F" w:rsidRPr="00DE651F">
        <w:rPr>
          <w:rFonts w:cstheme="minorHAnsi"/>
          <w:kern w:val="0"/>
          <w14:ligatures w14:val="none"/>
        </w:rPr>
        <w:t xml:space="preserve"> in December 2022. The PTT devices were of two types – </w:t>
      </w:r>
      <w:proofErr w:type="spellStart"/>
      <w:r w:rsidR="00DE651F" w:rsidRPr="00DE651F">
        <w:rPr>
          <w:rFonts w:cstheme="minorHAnsi"/>
          <w:kern w:val="0"/>
          <w14:ligatures w14:val="none"/>
        </w:rPr>
        <w:t>Lotek</w:t>
      </w:r>
      <w:proofErr w:type="spellEnd"/>
      <w:r w:rsidR="00DE651F" w:rsidRPr="00DE651F">
        <w:rPr>
          <w:rFonts w:cstheme="minorHAnsi"/>
          <w:kern w:val="0"/>
          <w14:ligatures w14:val="none"/>
        </w:rPr>
        <w:t xml:space="preserve"> Sunbird solar-powered transmitting tags (</w:t>
      </w:r>
      <w:proofErr w:type="spellStart"/>
      <w:r w:rsidR="00DE651F" w:rsidRPr="00DE651F">
        <w:rPr>
          <w:rFonts w:cstheme="minorHAnsi"/>
          <w:kern w:val="0"/>
          <w14:ligatures w14:val="none"/>
        </w:rPr>
        <w:t>Lotek</w:t>
      </w:r>
      <w:proofErr w:type="spellEnd"/>
      <w:r w:rsidR="00DE651F" w:rsidRPr="00DE651F">
        <w:rPr>
          <w:rFonts w:cstheme="minorHAnsi"/>
          <w:kern w:val="0"/>
          <w14:ligatures w14:val="none"/>
        </w:rPr>
        <w:t>, Newmarket, Ontario, Canada) weighing 2.8 g (2.3 x 1.5 x 0.8), and TAV 2617 battery powered (</w:t>
      </w:r>
      <w:proofErr w:type="spellStart"/>
      <w:r w:rsidR="00DE651F" w:rsidRPr="00DE651F">
        <w:rPr>
          <w:rFonts w:cstheme="minorHAnsi"/>
          <w:kern w:val="0"/>
          <w14:ligatures w14:val="none"/>
        </w:rPr>
        <w:t>Telonics</w:t>
      </w:r>
      <w:proofErr w:type="spellEnd"/>
      <w:r w:rsidR="00DE651F" w:rsidRPr="00DE651F">
        <w:rPr>
          <w:rFonts w:cstheme="minorHAnsi"/>
          <w:kern w:val="0"/>
          <w14:ligatures w14:val="none"/>
        </w:rPr>
        <w:t>, Mesa, Arizona, USA) weighing 17g (6.4 x 2.1 x 1.0). All tags were deployed as</w:t>
      </w:r>
      <w:r w:rsidR="001401E3" w:rsidRPr="00366FB3">
        <w:rPr>
          <w:rFonts w:cstheme="minorHAnsi"/>
          <w:kern w:val="0"/>
          <w14:ligatures w14:val="none"/>
        </w:rPr>
        <w:t xml:space="preserve"> a</w:t>
      </w:r>
      <w:r w:rsidR="00DE651F" w:rsidRPr="00DE651F">
        <w:rPr>
          <w:rFonts w:cstheme="minorHAnsi"/>
          <w:kern w:val="0"/>
          <w14:ligatures w14:val="none"/>
        </w:rPr>
        <w:t xml:space="preserve"> standard tail mount</w:t>
      </w:r>
      <w:r w:rsidR="00067B74" w:rsidRPr="00366FB3">
        <w:rPr>
          <w:rFonts w:cstheme="minorHAnsi"/>
          <w:kern w:val="0"/>
          <w14:ligatures w14:val="none"/>
        </w:rPr>
        <w:t xml:space="preserve"> following the DOC AEC approved Standard Operating Procedures for tail mounts on birds</w:t>
      </w:r>
      <w:r w:rsidR="00DE651F" w:rsidRPr="00DE651F">
        <w:rPr>
          <w:rFonts w:cstheme="minorHAnsi"/>
          <w:kern w:val="0"/>
          <w14:ligatures w14:val="none"/>
        </w:rPr>
        <w:t>.</w:t>
      </w:r>
    </w:p>
    <w:p w14:paraId="031CA675" w14:textId="421E9456" w:rsidR="00067B74" w:rsidRPr="00366FB3" w:rsidRDefault="00DE651F" w:rsidP="00D940C1">
      <w:pPr>
        <w:spacing w:line="276" w:lineRule="auto"/>
        <w:rPr>
          <w:rFonts w:cstheme="minorHAnsi"/>
        </w:rPr>
      </w:pPr>
      <w:r w:rsidRPr="00366FB3">
        <w:rPr>
          <w:rFonts w:cstheme="minorHAnsi"/>
          <w:kern w:val="0"/>
          <w14:ligatures w14:val="none"/>
        </w:rPr>
        <w:t xml:space="preserve">All </w:t>
      </w:r>
      <w:r w:rsidR="00067B74" w:rsidRPr="00366FB3">
        <w:rPr>
          <w:rFonts w:cstheme="minorHAnsi"/>
          <w:kern w:val="0"/>
          <w14:ligatures w14:val="none"/>
        </w:rPr>
        <w:t xml:space="preserve">these </w:t>
      </w:r>
      <w:r w:rsidRPr="00366FB3">
        <w:rPr>
          <w:rFonts w:cstheme="minorHAnsi"/>
          <w:kern w:val="0"/>
          <w14:ligatures w14:val="none"/>
        </w:rPr>
        <w:t>devices were pre-programmed to maximise the number of locations transmitted each day, while operating within the constraints of the power required to transmit the locations (hourly during the daytime and every 4 hours at night for solar-powered devices) or to maximise the operating lifespan of the device (2 locations every alternate day for the battery powered TAV 2617s).</w:t>
      </w:r>
    </w:p>
    <w:p w14:paraId="0C048A7A" w14:textId="42BE7127" w:rsidR="00454F8E" w:rsidRDefault="00366FB3" w:rsidP="00D940C1">
      <w:pPr>
        <w:spacing w:line="276" w:lineRule="auto"/>
        <w:rPr>
          <w:rFonts w:cstheme="minorHAnsi"/>
        </w:rPr>
      </w:pPr>
      <w:r w:rsidRPr="00601275">
        <w:rPr>
          <w:rFonts w:cstheme="minorHAnsi"/>
        </w:rPr>
        <w:t>Fledglings were selected that were roaming toward</w:t>
      </w:r>
      <w:r w:rsidR="00454F8E">
        <w:rPr>
          <w:rFonts w:cstheme="minorHAnsi"/>
        </w:rPr>
        <w:t>s</w:t>
      </w:r>
      <w:r w:rsidRPr="00601275">
        <w:rPr>
          <w:rFonts w:cstheme="minorHAnsi"/>
        </w:rPr>
        <w:t xml:space="preserve"> take-off spots, had no chick down remaining, good feather condition, good body weight, no health issues or quiet demeanours, primary feathers longer than secondary and strong well developed central tail feathers. Both types of tags were attached as tail mounts, the Sunbird tags were mounted and tied onto a taped base plate, the TAV </w:t>
      </w:r>
      <w:r w:rsidR="00253FE1">
        <w:rPr>
          <w:rFonts w:cstheme="minorHAnsi"/>
        </w:rPr>
        <w:lastRenderedPageBreak/>
        <w:t xml:space="preserve">2617 </w:t>
      </w:r>
      <w:r w:rsidRPr="00601275">
        <w:rPr>
          <w:rFonts w:cstheme="minorHAnsi"/>
        </w:rPr>
        <w:t>tags were taped directly onto the feathers.</w:t>
      </w:r>
      <w:r w:rsidRPr="00366FB3">
        <w:rPr>
          <w:rFonts w:cstheme="minorHAnsi"/>
        </w:rPr>
        <w:t xml:space="preserve">  </w:t>
      </w:r>
      <w:r w:rsidR="005660FB" w:rsidRPr="00366FB3">
        <w:rPr>
          <w:rFonts w:cstheme="minorHAnsi"/>
        </w:rPr>
        <w:t>All tags looked secure on the birds at the time of release</w:t>
      </w:r>
      <w:r w:rsidR="00B10F92" w:rsidRPr="00366FB3">
        <w:rPr>
          <w:rFonts w:cstheme="minorHAnsi"/>
        </w:rPr>
        <w:t>.</w:t>
      </w:r>
    </w:p>
    <w:p w14:paraId="07FAC5CA" w14:textId="6B8297C0" w:rsidR="00B10F92" w:rsidRPr="00454F8E" w:rsidRDefault="00B10F92" w:rsidP="00D940C1">
      <w:pPr>
        <w:spacing w:line="276" w:lineRule="auto"/>
        <w:rPr>
          <w:rFonts w:cstheme="minorHAnsi"/>
          <w:b/>
          <w:bCs/>
        </w:rPr>
      </w:pPr>
      <w:r w:rsidRPr="00454F8E">
        <w:rPr>
          <w:rFonts w:cstheme="minorHAnsi"/>
          <w:b/>
          <w:bCs/>
        </w:rPr>
        <w:t>Testing tag attachment methods</w:t>
      </w:r>
    </w:p>
    <w:p w14:paraId="47D4165E" w14:textId="020469B1" w:rsidR="00B10F92" w:rsidRPr="00366FB3" w:rsidRDefault="00B10F92" w:rsidP="00D940C1">
      <w:pPr>
        <w:spacing w:line="276" w:lineRule="auto"/>
        <w:rPr>
          <w:rFonts w:cstheme="minorHAnsi"/>
        </w:rPr>
      </w:pPr>
      <w:r w:rsidRPr="00366FB3">
        <w:rPr>
          <w:rFonts w:cstheme="minorHAnsi"/>
        </w:rPr>
        <w:t>In June 20</w:t>
      </w:r>
      <w:r w:rsidR="00557F77" w:rsidRPr="00366FB3">
        <w:rPr>
          <w:rFonts w:cstheme="minorHAnsi"/>
        </w:rPr>
        <w:t>23 we got approval fro</w:t>
      </w:r>
      <w:r w:rsidR="004954E6" w:rsidRPr="00366FB3">
        <w:rPr>
          <w:rFonts w:cstheme="minorHAnsi"/>
        </w:rPr>
        <w:t>m</w:t>
      </w:r>
      <w:r w:rsidR="00557F77" w:rsidRPr="00366FB3">
        <w:rPr>
          <w:rFonts w:cstheme="minorHAnsi"/>
        </w:rPr>
        <w:t xml:space="preserve"> the DOC Animal Ethics Committee to test out a range of different tag attachment methods</w:t>
      </w:r>
      <w:r w:rsidR="00CA4DA4" w:rsidRPr="00366FB3">
        <w:rPr>
          <w:rFonts w:cstheme="minorHAnsi"/>
        </w:rPr>
        <w:t xml:space="preserve"> including </w:t>
      </w:r>
      <w:r w:rsidR="00253FE1">
        <w:rPr>
          <w:rFonts w:cstheme="minorHAnsi"/>
        </w:rPr>
        <w:t xml:space="preserve">wing </w:t>
      </w:r>
      <w:r w:rsidR="00CA4DA4" w:rsidRPr="00366FB3">
        <w:rPr>
          <w:rFonts w:cstheme="minorHAnsi"/>
        </w:rPr>
        <w:t xml:space="preserve">harness, back mounted tape on tags, leg loop harnesses and tail mounted </w:t>
      </w:r>
      <w:r w:rsidR="004954E6" w:rsidRPr="00366FB3">
        <w:rPr>
          <w:rFonts w:cstheme="minorHAnsi"/>
        </w:rPr>
        <w:t>tape on tags</w:t>
      </w:r>
      <w:r w:rsidR="00CA4DA4" w:rsidRPr="00366FB3">
        <w:rPr>
          <w:rFonts w:cstheme="minorHAnsi"/>
        </w:rPr>
        <w:t xml:space="preserve">. </w:t>
      </w:r>
      <w:r w:rsidR="00023226" w:rsidRPr="00366FB3">
        <w:rPr>
          <w:rFonts w:cstheme="minorHAnsi"/>
        </w:rPr>
        <w:t>We applied dummy tags (made by DOC electronics team</w:t>
      </w:r>
      <w:r w:rsidR="004954E6" w:rsidRPr="00366FB3">
        <w:rPr>
          <w:rFonts w:cstheme="minorHAnsi"/>
        </w:rPr>
        <w:t>)</w:t>
      </w:r>
      <w:r w:rsidR="00023226" w:rsidRPr="00366FB3">
        <w:rPr>
          <w:rFonts w:cstheme="minorHAnsi"/>
        </w:rPr>
        <w:t xml:space="preserve"> from </w:t>
      </w:r>
      <w:r w:rsidR="004F1848" w:rsidRPr="00366FB3">
        <w:rPr>
          <w:rFonts w:cstheme="minorHAnsi"/>
        </w:rPr>
        <w:t xml:space="preserve">plastic housing, </w:t>
      </w:r>
      <w:r w:rsidR="00454F8E">
        <w:rPr>
          <w:rFonts w:cstheme="minorHAnsi"/>
        </w:rPr>
        <w:t xml:space="preserve">waterproof </w:t>
      </w:r>
      <w:r w:rsidR="004F1848" w:rsidRPr="00366FB3">
        <w:rPr>
          <w:rFonts w:cstheme="minorHAnsi"/>
        </w:rPr>
        <w:t xml:space="preserve">resin and </w:t>
      </w:r>
      <w:r w:rsidR="00454F8E">
        <w:rPr>
          <w:rFonts w:cstheme="minorHAnsi"/>
        </w:rPr>
        <w:t xml:space="preserve">added </w:t>
      </w:r>
      <w:r w:rsidR="004F1848" w:rsidRPr="00366FB3">
        <w:rPr>
          <w:rFonts w:cstheme="minorHAnsi"/>
        </w:rPr>
        <w:t xml:space="preserve">weights to mimic </w:t>
      </w:r>
      <w:r w:rsidR="00454F8E">
        <w:rPr>
          <w:rFonts w:cstheme="minorHAnsi"/>
        </w:rPr>
        <w:t xml:space="preserve">future </w:t>
      </w:r>
      <w:r w:rsidR="004F1848" w:rsidRPr="00366FB3">
        <w:rPr>
          <w:rFonts w:cstheme="minorHAnsi"/>
        </w:rPr>
        <w:t>deploym</w:t>
      </w:r>
      <w:r w:rsidR="004954E6" w:rsidRPr="00366FB3">
        <w:rPr>
          <w:rFonts w:cstheme="minorHAnsi"/>
        </w:rPr>
        <w:t>e</w:t>
      </w:r>
      <w:r w:rsidR="004F1848" w:rsidRPr="00366FB3">
        <w:rPr>
          <w:rFonts w:cstheme="minorHAnsi"/>
        </w:rPr>
        <w:t xml:space="preserve">nts </w:t>
      </w:r>
      <w:r w:rsidR="00253FE1">
        <w:rPr>
          <w:rFonts w:cstheme="minorHAnsi"/>
        </w:rPr>
        <w:t>of</w:t>
      </w:r>
      <w:r w:rsidR="00253FE1" w:rsidRPr="00366FB3">
        <w:rPr>
          <w:rFonts w:cstheme="minorHAnsi"/>
        </w:rPr>
        <w:t xml:space="preserve"> </w:t>
      </w:r>
      <w:proofErr w:type="spellStart"/>
      <w:r w:rsidR="004F1848" w:rsidRPr="00366FB3">
        <w:rPr>
          <w:rFonts w:cstheme="minorHAnsi"/>
        </w:rPr>
        <w:t>i</w:t>
      </w:r>
      <w:r w:rsidR="00253FE1">
        <w:rPr>
          <w:rFonts w:cstheme="minorHAnsi"/>
        </w:rPr>
        <w:t>-</w:t>
      </w:r>
      <w:r w:rsidR="004F1848" w:rsidRPr="00366FB3">
        <w:rPr>
          <w:rFonts w:cstheme="minorHAnsi"/>
        </w:rPr>
        <w:t>got</w:t>
      </w:r>
      <w:r w:rsidR="00253FE1">
        <w:rPr>
          <w:rFonts w:cstheme="minorHAnsi"/>
        </w:rPr>
        <w:t>U</w:t>
      </w:r>
      <w:proofErr w:type="spellEnd"/>
      <w:r w:rsidR="004F1848" w:rsidRPr="00366FB3">
        <w:rPr>
          <w:rFonts w:cstheme="minorHAnsi"/>
        </w:rPr>
        <w:t xml:space="preserve"> GPS tags</w:t>
      </w:r>
      <w:r w:rsidR="00D36CD9" w:rsidRPr="00366FB3">
        <w:rPr>
          <w:rFonts w:cstheme="minorHAnsi"/>
        </w:rPr>
        <w:t xml:space="preserve"> or similar size </w:t>
      </w:r>
      <w:r w:rsidR="00900A72" w:rsidRPr="00366FB3">
        <w:rPr>
          <w:rFonts w:cstheme="minorHAnsi"/>
        </w:rPr>
        <w:t xml:space="preserve">GPS </w:t>
      </w:r>
      <w:r w:rsidR="00D36CD9" w:rsidRPr="00366FB3">
        <w:rPr>
          <w:rFonts w:cstheme="minorHAnsi"/>
        </w:rPr>
        <w:t>tags</w:t>
      </w:r>
      <w:r w:rsidR="004F1848" w:rsidRPr="00366FB3">
        <w:rPr>
          <w:rFonts w:cstheme="minorHAnsi"/>
        </w:rPr>
        <w:t xml:space="preserve">. </w:t>
      </w:r>
      <w:r w:rsidR="004954E6" w:rsidRPr="00366FB3">
        <w:rPr>
          <w:rFonts w:cstheme="minorHAnsi"/>
        </w:rPr>
        <w:t xml:space="preserve">The results </w:t>
      </w:r>
      <w:r w:rsidR="00D36CD9" w:rsidRPr="00366FB3">
        <w:rPr>
          <w:rFonts w:cstheme="minorHAnsi"/>
        </w:rPr>
        <w:t>of th</w:t>
      </w:r>
      <w:r w:rsidR="003C136A">
        <w:rPr>
          <w:rFonts w:cstheme="minorHAnsi"/>
        </w:rPr>
        <w:t>is</w:t>
      </w:r>
      <w:r w:rsidR="00D36CD9" w:rsidRPr="00366FB3">
        <w:rPr>
          <w:rFonts w:cstheme="minorHAnsi"/>
        </w:rPr>
        <w:t xml:space="preserve"> tri</w:t>
      </w:r>
      <w:r w:rsidR="00900A72" w:rsidRPr="00366FB3">
        <w:rPr>
          <w:rFonts w:cstheme="minorHAnsi"/>
        </w:rPr>
        <w:t>a</w:t>
      </w:r>
      <w:r w:rsidR="00D36CD9" w:rsidRPr="00366FB3">
        <w:rPr>
          <w:rFonts w:cstheme="minorHAnsi"/>
        </w:rPr>
        <w:t xml:space="preserve">l </w:t>
      </w:r>
      <w:r w:rsidR="004954E6" w:rsidRPr="00366FB3">
        <w:rPr>
          <w:rFonts w:cstheme="minorHAnsi"/>
        </w:rPr>
        <w:t>will be reported back in 2024.</w:t>
      </w:r>
      <w:r w:rsidR="00D36CD9" w:rsidRPr="00366FB3">
        <w:rPr>
          <w:rFonts w:cstheme="minorHAnsi"/>
        </w:rPr>
        <w:t xml:space="preserve"> If a sui</w:t>
      </w:r>
      <w:r w:rsidR="008F2F17" w:rsidRPr="00366FB3">
        <w:rPr>
          <w:rFonts w:cstheme="minorHAnsi"/>
        </w:rPr>
        <w:t>t</w:t>
      </w:r>
      <w:r w:rsidR="00D36CD9" w:rsidRPr="00366FB3">
        <w:rPr>
          <w:rFonts w:cstheme="minorHAnsi"/>
        </w:rPr>
        <w:t>able attachment option is found</w:t>
      </w:r>
      <w:r w:rsidR="00900A72" w:rsidRPr="00366FB3">
        <w:rPr>
          <w:rFonts w:cstheme="minorHAnsi"/>
        </w:rPr>
        <w:t>,</w:t>
      </w:r>
      <w:r w:rsidR="00D36CD9" w:rsidRPr="00366FB3">
        <w:rPr>
          <w:rFonts w:cstheme="minorHAnsi"/>
        </w:rPr>
        <w:t xml:space="preserve"> we plan to rede</w:t>
      </w:r>
      <w:r w:rsidR="008F2F17" w:rsidRPr="00366FB3">
        <w:rPr>
          <w:rFonts w:cstheme="minorHAnsi"/>
        </w:rPr>
        <w:t xml:space="preserve">ploy another batch of Argos PTT tags </w:t>
      </w:r>
      <w:r w:rsidR="003C136A">
        <w:rPr>
          <w:rFonts w:cstheme="minorHAnsi"/>
        </w:rPr>
        <w:t xml:space="preserve">on Westland petrel fledglings </w:t>
      </w:r>
      <w:r w:rsidR="008F2F17" w:rsidRPr="00366FB3">
        <w:rPr>
          <w:rFonts w:cstheme="minorHAnsi"/>
        </w:rPr>
        <w:t>in December 2023.</w:t>
      </w:r>
    </w:p>
    <w:p w14:paraId="3980F99C" w14:textId="77777777" w:rsidR="00F21F5F" w:rsidRPr="00366FB3" w:rsidRDefault="00F21F5F" w:rsidP="00047C25">
      <w:pPr>
        <w:spacing w:after="0"/>
        <w:jc w:val="both"/>
        <w:rPr>
          <w:rFonts w:cstheme="minorHAnsi"/>
          <w:kern w:val="0"/>
          <w14:ligatures w14:val="none"/>
        </w:rPr>
      </w:pPr>
    </w:p>
    <w:p w14:paraId="7D9FDD6C" w14:textId="77777777" w:rsidR="00F21F5F" w:rsidRDefault="00F21F5F" w:rsidP="00F21F5F">
      <w:pPr>
        <w:spacing w:after="0" w:line="276" w:lineRule="auto"/>
        <w:rPr>
          <w:rFonts w:cstheme="minorHAnsi"/>
          <w:b/>
          <w:bCs/>
          <w:kern w:val="0"/>
          <w:sz w:val="28"/>
          <w:szCs w:val="28"/>
          <w14:ligatures w14:val="none"/>
        </w:rPr>
      </w:pPr>
      <w:r w:rsidRPr="00366FB3">
        <w:rPr>
          <w:rFonts w:cstheme="minorHAnsi"/>
          <w:b/>
          <w:bCs/>
          <w:kern w:val="0"/>
          <w:sz w:val="28"/>
          <w:szCs w:val="28"/>
          <w14:ligatures w14:val="none"/>
        </w:rPr>
        <w:t>Results</w:t>
      </w:r>
    </w:p>
    <w:p w14:paraId="3B78B5D8" w14:textId="77777777" w:rsidR="008F400B" w:rsidRDefault="008F400B" w:rsidP="00F21F5F">
      <w:pPr>
        <w:spacing w:after="0" w:line="276" w:lineRule="auto"/>
        <w:rPr>
          <w:rFonts w:cstheme="minorHAnsi"/>
          <w:b/>
          <w:bCs/>
          <w:kern w:val="0"/>
          <w:sz w:val="28"/>
          <w:szCs w:val="28"/>
          <w14:ligatures w14:val="none"/>
        </w:rPr>
      </w:pPr>
    </w:p>
    <w:p w14:paraId="40A2871A" w14:textId="147021E6" w:rsidR="008F400B" w:rsidRDefault="00BD756A" w:rsidP="00F21F5F">
      <w:pPr>
        <w:spacing w:after="0" w:line="276" w:lineRule="auto"/>
        <w:rPr>
          <w:rFonts w:cstheme="minorHAnsi"/>
          <w:b/>
          <w:bCs/>
          <w:kern w:val="0"/>
          <w:sz w:val="24"/>
          <w:szCs w:val="24"/>
          <w14:ligatures w14:val="none"/>
        </w:rPr>
      </w:pPr>
      <w:r>
        <w:rPr>
          <w:rFonts w:cstheme="minorHAnsi"/>
          <w:b/>
          <w:bCs/>
          <w:kern w:val="0"/>
          <w:sz w:val="24"/>
          <w:szCs w:val="24"/>
          <w14:ligatures w14:val="none"/>
        </w:rPr>
        <w:t>Monitoring nest occupancy and breeding success</w:t>
      </w:r>
    </w:p>
    <w:p w14:paraId="40260950" w14:textId="77777777" w:rsidR="008F400B" w:rsidRDefault="008F400B" w:rsidP="00F21F5F">
      <w:pPr>
        <w:spacing w:after="0" w:line="276" w:lineRule="auto"/>
        <w:rPr>
          <w:rFonts w:cstheme="minorHAnsi"/>
          <w:b/>
          <w:bCs/>
          <w:kern w:val="0"/>
          <w:sz w:val="24"/>
          <w:szCs w:val="24"/>
          <w14:ligatures w14:val="none"/>
        </w:rPr>
      </w:pPr>
    </w:p>
    <w:p w14:paraId="357C5623" w14:textId="06CF1ECF" w:rsidR="00822D62" w:rsidRDefault="00952D8D" w:rsidP="00F21F5F">
      <w:pPr>
        <w:spacing w:after="0" w:line="276" w:lineRule="auto"/>
        <w:rPr>
          <w:rFonts w:cstheme="minorHAnsi"/>
          <w:kern w:val="0"/>
          <w14:ligatures w14:val="none"/>
        </w:rPr>
      </w:pPr>
      <w:r>
        <w:rPr>
          <w:rFonts w:cstheme="minorHAnsi"/>
          <w:kern w:val="0"/>
          <w14:ligatures w14:val="none"/>
        </w:rPr>
        <w:t xml:space="preserve">The status of a selection of Westland petrel burrows </w:t>
      </w:r>
      <w:r w:rsidR="00984163">
        <w:rPr>
          <w:rFonts w:cstheme="minorHAnsi"/>
          <w:kern w:val="0"/>
          <w14:ligatures w14:val="none"/>
        </w:rPr>
        <w:t>was</w:t>
      </w:r>
      <w:r w:rsidR="00556F78">
        <w:rPr>
          <w:rFonts w:cstheme="minorHAnsi"/>
          <w:kern w:val="0"/>
          <w14:ligatures w14:val="none"/>
        </w:rPr>
        <w:t xml:space="preserve"> monitored </w:t>
      </w:r>
      <w:r w:rsidR="004F6EBC">
        <w:rPr>
          <w:rFonts w:cstheme="minorHAnsi"/>
          <w:kern w:val="0"/>
          <w14:ligatures w14:val="none"/>
        </w:rPr>
        <w:t>at</w:t>
      </w:r>
      <w:r w:rsidR="00556F78">
        <w:rPr>
          <w:rFonts w:cstheme="minorHAnsi"/>
          <w:kern w:val="0"/>
          <w14:ligatures w14:val="none"/>
        </w:rPr>
        <w:t xml:space="preserve"> the Scot</w:t>
      </w:r>
      <w:r w:rsidR="00AF6509">
        <w:rPr>
          <w:rFonts w:cstheme="minorHAnsi"/>
          <w:kern w:val="0"/>
          <w14:ligatures w14:val="none"/>
        </w:rPr>
        <w:t>ch</w:t>
      </w:r>
      <w:r w:rsidR="00556F78">
        <w:rPr>
          <w:rFonts w:cstheme="minorHAnsi"/>
          <w:kern w:val="0"/>
          <w14:ligatures w14:val="none"/>
        </w:rPr>
        <w:t>man</w:t>
      </w:r>
      <w:r w:rsidR="00AF6509">
        <w:rPr>
          <w:rFonts w:cstheme="minorHAnsi"/>
          <w:kern w:val="0"/>
          <w14:ligatures w14:val="none"/>
        </w:rPr>
        <w:t>’</w:t>
      </w:r>
      <w:r w:rsidR="00556F78">
        <w:rPr>
          <w:rFonts w:cstheme="minorHAnsi"/>
          <w:kern w:val="0"/>
          <w14:ligatures w14:val="none"/>
        </w:rPr>
        <w:t xml:space="preserve">s Creek study site across </w:t>
      </w:r>
      <w:r w:rsidR="00C14F99" w:rsidRPr="00C14F99">
        <w:rPr>
          <w:rFonts w:cstheme="minorHAnsi"/>
          <w:kern w:val="0"/>
          <w14:ligatures w14:val="none"/>
        </w:rPr>
        <w:t xml:space="preserve">three separate </w:t>
      </w:r>
      <w:r w:rsidR="004F6EBC">
        <w:rPr>
          <w:rFonts w:cstheme="minorHAnsi"/>
          <w:kern w:val="0"/>
          <w14:ligatures w14:val="none"/>
        </w:rPr>
        <w:t xml:space="preserve">breeding </w:t>
      </w:r>
      <w:r w:rsidR="00C14F99" w:rsidRPr="00C14F99">
        <w:rPr>
          <w:rFonts w:cstheme="minorHAnsi"/>
          <w:kern w:val="0"/>
          <w14:ligatures w14:val="none"/>
        </w:rPr>
        <w:t>seasons</w:t>
      </w:r>
      <w:r w:rsidR="00C14F99">
        <w:rPr>
          <w:rFonts w:cstheme="minorHAnsi"/>
          <w:kern w:val="0"/>
          <w14:ligatures w14:val="none"/>
        </w:rPr>
        <w:t xml:space="preserve">. </w:t>
      </w:r>
      <w:r w:rsidR="00266A23">
        <w:rPr>
          <w:rFonts w:cstheme="minorHAnsi"/>
          <w:kern w:val="0"/>
          <w14:ligatures w14:val="none"/>
        </w:rPr>
        <w:t xml:space="preserve">The number of </w:t>
      </w:r>
      <w:r w:rsidR="004F6EBC">
        <w:rPr>
          <w:rFonts w:cstheme="minorHAnsi"/>
          <w:kern w:val="0"/>
          <w14:ligatures w14:val="none"/>
        </w:rPr>
        <w:t xml:space="preserve">additional study </w:t>
      </w:r>
      <w:r w:rsidR="00266A23">
        <w:rPr>
          <w:rFonts w:cstheme="minorHAnsi"/>
          <w:kern w:val="0"/>
          <w14:ligatures w14:val="none"/>
        </w:rPr>
        <w:t xml:space="preserve">nests under </w:t>
      </w:r>
      <w:r w:rsidR="004F6EBC">
        <w:rPr>
          <w:rFonts w:cstheme="minorHAnsi"/>
          <w:kern w:val="0"/>
          <w14:ligatures w14:val="none"/>
        </w:rPr>
        <w:t xml:space="preserve">close </w:t>
      </w:r>
      <w:r w:rsidR="00266A23">
        <w:rPr>
          <w:rFonts w:cstheme="minorHAnsi"/>
          <w:kern w:val="0"/>
          <w14:ligatures w14:val="none"/>
        </w:rPr>
        <w:t>observation increased in 2021 and 2022 with the new CSP funding. Trail cameras were used to monito</w:t>
      </w:r>
      <w:r w:rsidR="004F6EBC">
        <w:rPr>
          <w:rFonts w:cstheme="minorHAnsi"/>
          <w:kern w:val="0"/>
          <w14:ligatures w14:val="none"/>
        </w:rPr>
        <w:t>r</w:t>
      </w:r>
      <w:r w:rsidR="00266A23">
        <w:rPr>
          <w:rFonts w:cstheme="minorHAnsi"/>
          <w:kern w:val="0"/>
          <w14:ligatures w14:val="none"/>
        </w:rPr>
        <w:t xml:space="preserve"> a selection of </w:t>
      </w:r>
      <w:r w:rsidR="004F6EBC">
        <w:rPr>
          <w:rFonts w:cstheme="minorHAnsi"/>
          <w:kern w:val="0"/>
          <w14:ligatures w14:val="none"/>
        </w:rPr>
        <w:t xml:space="preserve">these </w:t>
      </w:r>
      <w:r w:rsidR="00266A23">
        <w:rPr>
          <w:rFonts w:cstheme="minorHAnsi"/>
          <w:kern w:val="0"/>
          <w14:ligatures w14:val="none"/>
        </w:rPr>
        <w:t xml:space="preserve">nests to </w:t>
      </w:r>
      <w:r w:rsidR="00C812D9">
        <w:rPr>
          <w:rFonts w:cstheme="minorHAnsi"/>
          <w:kern w:val="0"/>
          <w14:ligatures w14:val="none"/>
        </w:rPr>
        <w:t xml:space="preserve">look at bird activity levels and </w:t>
      </w:r>
      <w:r w:rsidR="004F6EBC">
        <w:rPr>
          <w:rFonts w:cstheme="minorHAnsi"/>
          <w:kern w:val="0"/>
          <w14:ligatures w14:val="none"/>
        </w:rPr>
        <w:t xml:space="preserve">the different </w:t>
      </w:r>
      <w:r w:rsidR="00B56976">
        <w:rPr>
          <w:rFonts w:cstheme="minorHAnsi"/>
          <w:kern w:val="0"/>
          <w14:ligatures w14:val="none"/>
        </w:rPr>
        <w:t xml:space="preserve">bird </w:t>
      </w:r>
      <w:r w:rsidR="00C812D9">
        <w:rPr>
          <w:rFonts w:cstheme="minorHAnsi"/>
          <w:kern w:val="0"/>
          <w14:ligatures w14:val="none"/>
        </w:rPr>
        <w:t>behaviour</w:t>
      </w:r>
      <w:r w:rsidR="004F6EBC">
        <w:rPr>
          <w:rFonts w:cstheme="minorHAnsi"/>
          <w:kern w:val="0"/>
          <w14:ligatures w14:val="none"/>
        </w:rPr>
        <w:t>s</w:t>
      </w:r>
      <w:r w:rsidR="00C812D9">
        <w:rPr>
          <w:rFonts w:cstheme="minorHAnsi"/>
          <w:kern w:val="0"/>
          <w14:ligatures w14:val="none"/>
        </w:rPr>
        <w:t xml:space="preserve"> associated with each nest site. This </w:t>
      </w:r>
      <w:r w:rsidR="0091783E">
        <w:rPr>
          <w:rFonts w:cstheme="minorHAnsi"/>
          <w:kern w:val="0"/>
          <w14:ligatures w14:val="none"/>
        </w:rPr>
        <w:t xml:space="preserve">work is being expanded on </w:t>
      </w:r>
      <w:r w:rsidR="005511C8">
        <w:rPr>
          <w:rFonts w:cstheme="minorHAnsi"/>
          <w:kern w:val="0"/>
          <w14:ligatures w14:val="none"/>
        </w:rPr>
        <w:t xml:space="preserve">in 2023 </w:t>
      </w:r>
      <w:r w:rsidR="0091783E">
        <w:rPr>
          <w:rFonts w:cstheme="minorHAnsi"/>
          <w:kern w:val="0"/>
          <w14:ligatures w14:val="none"/>
        </w:rPr>
        <w:t xml:space="preserve">after trials </w:t>
      </w:r>
      <w:r w:rsidR="00067817">
        <w:rPr>
          <w:rFonts w:cstheme="minorHAnsi"/>
          <w:kern w:val="0"/>
          <w14:ligatures w14:val="none"/>
        </w:rPr>
        <w:t xml:space="preserve">of different </w:t>
      </w:r>
      <w:r w:rsidR="004F6EBC">
        <w:rPr>
          <w:rFonts w:cstheme="minorHAnsi"/>
          <w:kern w:val="0"/>
          <w14:ligatures w14:val="none"/>
        </w:rPr>
        <w:t xml:space="preserve">bird </w:t>
      </w:r>
      <w:r w:rsidR="00067817">
        <w:rPr>
          <w:rFonts w:cstheme="minorHAnsi"/>
          <w:kern w:val="0"/>
          <w14:ligatures w14:val="none"/>
        </w:rPr>
        <w:t>marki</w:t>
      </w:r>
      <w:r w:rsidR="004F6EBC">
        <w:rPr>
          <w:rFonts w:cstheme="minorHAnsi"/>
          <w:kern w:val="0"/>
          <w14:ligatures w14:val="none"/>
        </w:rPr>
        <w:t>n</w:t>
      </w:r>
      <w:r w:rsidR="00067817">
        <w:rPr>
          <w:rFonts w:cstheme="minorHAnsi"/>
          <w:kern w:val="0"/>
          <w14:ligatures w14:val="none"/>
        </w:rPr>
        <w:t xml:space="preserve">g methods were tested to see which ones gave the best </w:t>
      </w:r>
      <w:r w:rsidR="009A4ED8">
        <w:rPr>
          <w:rFonts w:cstheme="minorHAnsi"/>
          <w:kern w:val="0"/>
          <w14:ligatures w14:val="none"/>
        </w:rPr>
        <w:t>ability to monitor</w:t>
      </w:r>
      <w:r w:rsidR="00067817">
        <w:rPr>
          <w:rFonts w:cstheme="minorHAnsi"/>
          <w:kern w:val="0"/>
          <w14:ligatures w14:val="none"/>
        </w:rPr>
        <w:t xml:space="preserve"> </w:t>
      </w:r>
      <w:r w:rsidR="00822D62">
        <w:rPr>
          <w:rFonts w:cstheme="minorHAnsi"/>
          <w:kern w:val="0"/>
          <w14:ligatures w14:val="none"/>
        </w:rPr>
        <w:t>individua</w:t>
      </w:r>
      <w:r w:rsidR="009A4ED8">
        <w:rPr>
          <w:rFonts w:cstheme="minorHAnsi"/>
          <w:kern w:val="0"/>
          <w14:ligatures w14:val="none"/>
        </w:rPr>
        <w:t>l</w:t>
      </w:r>
      <w:r w:rsidR="00822D62">
        <w:rPr>
          <w:rFonts w:cstheme="minorHAnsi"/>
          <w:kern w:val="0"/>
          <w14:ligatures w14:val="none"/>
        </w:rPr>
        <w:t xml:space="preserve"> bird behaviour. </w:t>
      </w:r>
      <w:r w:rsidR="009A4ED8">
        <w:rPr>
          <w:rFonts w:cstheme="minorHAnsi"/>
          <w:kern w:val="0"/>
          <w14:ligatures w14:val="none"/>
        </w:rPr>
        <w:t xml:space="preserve">Back mounted </w:t>
      </w:r>
      <w:r w:rsidR="00984163">
        <w:rPr>
          <w:rFonts w:cstheme="minorHAnsi"/>
          <w:kern w:val="0"/>
          <w14:ligatures w14:val="none"/>
        </w:rPr>
        <w:t xml:space="preserve">numbered </w:t>
      </w:r>
      <w:r w:rsidR="009A4ED8">
        <w:rPr>
          <w:rFonts w:cstheme="minorHAnsi"/>
          <w:kern w:val="0"/>
          <w14:ligatures w14:val="none"/>
        </w:rPr>
        <w:t xml:space="preserve">tags </w:t>
      </w:r>
      <w:r w:rsidR="00C17C3B">
        <w:rPr>
          <w:rFonts w:cstheme="minorHAnsi"/>
          <w:kern w:val="0"/>
          <w14:ligatures w14:val="none"/>
        </w:rPr>
        <w:t xml:space="preserve">taped on adult Westland petrels </w:t>
      </w:r>
      <w:r w:rsidR="008A3322">
        <w:rPr>
          <w:rFonts w:cstheme="minorHAnsi"/>
          <w:kern w:val="0"/>
          <w14:ligatures w14:val="none"/>
        </w:rPr>
        <w:t xml:space="preserve">seem to have the best </w:t>
      </w:r>
      <w:r w:rsidR="00AB65D3">
        <w:rPr>
          <w:rFonts w:cstheme="minorHAnsi"/>
          <w:kern w:val="0"/>
          <w14:ligatures w14:val="none"/>
        </w:rPr>
        <w:t>visibility on</w:t>
      </w:r>
      <w:r w:rsidR="00E15E81">
        <w:rPr>
          <w:rFonts w:cstheme="minorHAnsi"/>
          <w:kern w:val="0"/>
          <w14:ligatures w14:val="none"/>
        </w:rPr>
        <w:t xml:space="preserve"> the</w:t>
      </w:r>
      <w:r w:rsidR="00AF6509">
        <w:rPr>
          <w:rFonts w:cstheme="minorHAnsi"/>
          <w:kern w:val="0"/>
          <w14:ligatures w14:val="none"/>
        </w:rPr>
        <w:t xml:space="preserve"> </w:t>
      </w:r>
      <w:r w:rsidR="00AB65D3">
        <w:rPr>
          <w:rFonts w:cstheme="minorHAnsi"/>
          <w:kern w:val="0"/>
          <w14:ligatures w14:val="none"/>
        </w:rPr>
        <w:t>trail camera images/</w:t>
      </w:r>
      <w:r w:rsidR="00BA3963">
        <w:rPr>
          <w:rFonts w:cstheme="minorHAnsi"/>
          <w:kern w:val="0"/>
          <w14:ligatures w14:val="none"/>
        </w:rPr>
        <w:t>videos</w:t>
      </w:r>
      <w:r w:rsidR="00AB65D3">
        <w:rPr>
          <w:rFonts w:cstheme="minorHAnsi"/>
          <w:kern w:val="0"/>
          <w14:ligatures w14:val="none"/>
        </w:rPr>
        <w:t xml:space="preserve">. </w:t>
      </w:r>
      <w:r w:rsidR="00822D62">
        <w:rPr>
          <w:rFonts w:cstheme="minorHAnsi"/>
          <w:kern w:val="0"/>
          <w14:ligatures w14:val="none"/>
        </w:rPr>
        <w:t>These results will be reported in 2024</w:t>
      </w:r>
      <w:r w:rsidR="00AB65D3">
        <w:rPr>
          <w:rFonts w:cstheme="minorHAnsi"/>
          <w:kern w:val="0"/>
          <w14:ligatures w14:val="none"/>
        </w:rPr>
        <w:t xml:space="preserve"> afte</w:t>
      </w:r>
      <w:r w:rsidR="00BA3963">
        <w:rPr>
          <w:rFonts w:cstheme="minorHAnsi"/>
          <w:kern w:val="0"/>
          <w14:ligatures w14:val="none"/>
        </w:rPr>
        <w:t>r</w:t>
      </w:r>
      <w:r w:rsidR="00AB65D3">
        <w:rPr>
          <w:rFonts w:cstheme="minorHAnsi"/>
          <w:kern w:val="0"/>
          <w14:ligatures w14:val="none"/>
        </w:rPr>
        <w:t xml:space="preserve"> the camera footage is analysed.</w:t>
      </w:r>
    </w:p>
    <w:p w14:paraId="6783B49D" w14:textId="77777777" w:rsidR="00952D8D" w:rsidRDefault="00952D8D" w:rsidP="00F21F5F">
      <w:pPr>
        <w:spacing w:after="0" w:line="276" w:lineRule="auto"/>
        <w:rPr>
          <w:rFonts w:cstheme="minorHAnsi"/>
          <w:kern w:val="0"/>
          <w14:ligatures w14:val="none"/>
        </w:rPr>
      </w:pPr>
    </w:p>
    <w:p w14:paraId="2C47D32B" w14:textId="77777777" w:rsidR="00952D8D" w:rsidRPr="00C14F99" w:rsidRDefault="00952D8D" w:rsidP="00F21F5F">
      <w:pPr>
        <w:spacing w:after="0" w:line="276" w:lineRule="auto"/>
        <w:rPr>
          <w:rFonts w:cstheme="minorHAnsi"/>
          <w:kern w:val="0"/>
          <w14:ligatures w14:val="none"/>
        </w:rPr>
      </w:pPr>
    </w:p>
    <w:p w14:paraId="480BBA3B" w14:textId="53AF690F" w:rsidR="008F400B" w:rsidRDefault="008F400B" w:rsidP="008F400B">
      <w:r>
        <w:rPr>
          <w:noProof/>
        </w:rPr>
        <w:drawing>
          <wp:inline distT="0" distB="0" distL="0" distR="0" wp14:anchorId="15CCF206" wp14:editId="74C6ED1F">
            <wp:extent cx="4662939" cy="2800350"/>
            <wp:effectExtent l="0" t="0" r="4445" b="0"/>
            <wp:docPr id="10639047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5"/>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691242" cy="2817347"/>
                    </a:xfrm>
                    <a:prstGeom prst="rect">
                      <a:avLst/>
                    </a:prstGeom>
                    <a:noFill/>
                    <a:ln>
                      <a:noFill/>
                    </a:ln>
                  </pic:spPr>
                </pic:pic>
              </a:graphicData>
            </a:graphic>
          </wp:inline>
        </w:drawing>
      </w:r>
    </w:p>
    <w:p w14:paraId="74942AA4" w14:textId="7905666B" w:rsidR="0021261B" w:rsidRDefault="00CF35C2" w:rsidP="0021261B">
      <w:pPr>
        <w:rPr>
          <w:color w:val="000000"/>
          <w:lang w:eastAsia="en-NZ"/>
        </w:rPr>
      </w:pPr>
      <w:r w:rsidRPr="006C5CDA">
        <w:rPr>
          <w:b/>
          <w:bCs/>
        </w:rPr>
        <w:t>Fig</w:t>
      </w:r>
      <w:r w:rsidR="00A559B2" w:rsidRPr="006C5CDA">
        <w:rPr>
          <w:b/>
          <w:bCs/>
        </w:rPr>
        <w:t>.</w:t>
      </w:r>
      <w:r w:rsidRPr="006C5CDA">
        <w:rPr>
          <w:b/>
          <w:bCs/>
        </w:rPr>
        <w:t xml:space="preserve"> </w:t>
      </w:r>
      <w:r w:rsidR="00A559B2" w:rsidRPr="006C5CDA">
        <w:rPr>
          <w:b/>
          <w:bCs/>
        </w:rPr>
        <w:t>5</w:t>
      </w:r>
      <w:r w:rsidR="00D25CD2" w:rsidRPr="006C5CDA">
        <w:rPr>
          <w:b/>
          <w:bCs/>
        </w:rPr>
        <w:t>.</w:t>
      </w:r>
      <w:r w:rsidR="00D25CD2">
        <w:t xml:space="preserve"> Status of a sample of Westland petrel nests across three seasons</w:t>
      </w:r>
      <w:r w:rsidR="0021261B">
        <w:t xml:space="preserve"> (</w:t>
      </w:r>
      <w:r w:rsidR="00D111D0">
        <w:rPr>
          <w:color w:val="000000"/>
          <w:lang w:eastAsia="en-NZ"/>
        </w:rPr>
        <w:t xml:space="preserve">sample size </w:t>
      </w:r>
      <w:r w:rsidR="0021261B">
        <w:rPr>
          <w:color w:val="000000"/>
          <w:lang w:eastAsia="en-NZ"/>
        </w:rPr>
        <w:t>2020 n=60, 2021 n=122, 2022 n=123)</w:t>
      </w:r>
    </w:p>
    <w:p w14:paraId="265E41C8" w14:textId="77777777" w:rsidR="00A559B2" w:rsidRDefault="00A559B2" w:rsidP="0021261B">
      <w:pPr>
        <w:rPr>
          <w:color w:val="000000"/>
          <w:lang w:eastAsia="en-NZ"/>
        </w:rPr>
      </w:pPr>
    </w:p>
    <w:p w14:paraId="2C242AD1" w14:textId="27F83340" w:rsidR="008F400B" w:rsidRDefault="00981ADB" w:rsidP="008F400B">
      <w:r>
        <w:t>It</w:t>
      </w:r>
      <w:r w:rsidR="005511C8">
        <w:t xml:space="preserve"> i</w:t>
      </w:r>
      <w:r>
        <w:t>s clear from Fig</w:t>
      </w:r>
      <w:r w:rsidR="006D0958">
        <w:t>.</w:t>
      </w:r>
      <w:r>
        <w:t xml:space="preserve"> </w:t>
      </w:r>
      <w:r w:rsidR="006D0958">
        <w:t>5</w:t>
      </w:r>
      <w:r>
        <w:t xml:space="preserve"> that </w:t>
      </w:r>
      <w:r w:rsidR="005511C8">
        <w:t xml:space="preserve">the </w:t>
      </w:r>
      <w:r>
        <w:t>numbe</w:t>
      </w:r>
      <w:r w:rsidR="00301D27">
        <w:t>r</w:t>
      </w:r>
      <w:r>
        <w:t xml:space="preserve"> of birds attempting to breed varies annually </w:t>
      </w:r>
      <w:r w:rsidR="00301D27">
        <w:t>and occupancy rates will not be static</w:t>
      </w:r>
      <w:r w:rsidR="005511C8">
        <w:t xml:space="preserve"> from year to year</w:t>
      </w:r>
      <w:r w:rsidR="00301D27">
        <w:t xml:space="preserve">. </w:t>
      </w:r>
      <w:r w:rsidR="00EE14A7">
        <w:t xml:space="preserve">This was also observed by Waugh </w:t>
      </w:r>
      <w:r w:rsidR="00EE14A7" w:rsidRPr="00EE14A7">
        <w:rPr>
          <w:i/>
          <w:iCs/>
        </w:rPr>
        <w:t>et al</w:t>
      </w:r>
      <w:r w:rsidR="00EE14A7">
        <w:t xml:space="preserve">. 2015. </w:t>
      </w:r>
      <w:r w:rsidR="00301D27">
        <w:t xml:space="preserve">The higher </w:t>
      </w:r>
      <w:r w:rsidR="00EE14A7">
        <w:t xml:space="preserve">occupancy </w:t>
      </w:r>
      <w:r w:rsidR="00301D27">
        <w:t>level in 2020 proba</w:t>
      </w:r>
      <w:r w:rsidR="00B959F8">
        <w:t>b</w:t>
      </w:r>
      <w:r w:rsidR="00301D27">
        <w:t>ly reflects burrows chosen for past studies with confirmed breeding pairs. The last two seasons represent a more random selection of burrows to be monitored.</w:t>
      </w:r>
      <w:r w:rsidR="00B959F8">
        <w:t xml:space="preserve"> </w:t>
      </w:r>
      <w:r w:rsidR="002B4C1F">
        <w:t>All</w:t>
      </w:r>
      <w:r w:rsidR="004C6760">
        <w:t xml:space="preserve"> future burrow counts </w:t>
      </w:r>
      <w:r w:rsidR="002B4C1F">
        <w:t xml:space="preserve">undertaken for assessing </w:t>
      </w:r>
      <w:r w:rsidR="00551CBC">
        <w:t xml:space="preserve">total population size </w:t>
      </w:r>
      <w:r w:rsidR="004C6760">
        <w:t xml:space="preserve">will need to </w:t>
      </w:r>
      <w:r w:rsidR="000B48C4">
        <w:t>determine</w:t>
      </w:r>
      <w:r w:rsidR="004C6760">
        <w:t xml:space="preserve"> burrow occupancy rates across a selection of </w:t>
      </w:r>
      <w:r w:rsidR="00551CBC">
        <w:t xml:space="preserve">different colony </w:t>
      </w:r>
      <w:r w:rsidR="004C6760">
        <w:t>sites rather than rely on past estimates of occupancy</w:t>
      </w:r>
      <w:r w:rsidR="00551CBC">
        <w:t xml:space="preserve"> rates.</w:t>
      </w:r>
    </w:p>
    <w:p w14:paraId="2125BBA5" w14:textId="77777777" w:rsidR="0021261B" w:rsidRDefault="0021261B" w:rsidP="008F400B"/>
    <w:p w14:paraId="028B53C5" w14:textId="4B0AD90C" w:rsidR="008F400B" w:rsidRDefault="008F400B" w:rsidP="008F400B">
      <w:r>
        <w:rPr>
          <w:noProof/>
          <w14:ligatures w14:val="none"/>
        </w:rPr>
        <w:drawing>
          <wp:inline distT="0" distB="0" distL="0" distR="0" wp14:anchorId="726D7C76" wp14:editId="5E42FDAE">
            <wp:extent cx="4578350" cy="2749550"/>
            <wp:effectExtent l="0" t="0" r="12700" b="12700"/>
            <wp:docPr id="3328350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a:ln>
                      <a:noFill/>
                    </a:ln>
                  </pic:spPr>
                </pic:pic>
              </a:graphicData>
            </a:graphic>
          </wp:inline>
        </w:drawing>
      </w:r>
    </w:p>
    <w:p w14:paraId="4C15F320" w14:textId="7353D3BD" w:rsidR="00301D27" w:rsidRDefault="0021261B" w:rsidP="008F400B">
      <w:pPr>
        <w:rPr>
          <w:color w:val="000000"/>
          <w:lang w:eastAsia="en-NZ"/>
        </w:rPr>
      </w:pPr>
      <w:r w:rsidRPr="006C5CDA">
        <w:rPr>
          <w:b/>
          <w:bCs/>
          <w:color w:val="000000"/>
          <w:lang w:eastAsia="en-NZ"/>
        </w:rPr>
        <w:t>Fi</w:t>
      </w:r>
      <w:r w:rsidR="00B56303" w:rsidRPr="006C5CDA">
        <w:rPr>
          <w:b/>
          <w:bCs/>
          <w:color w:val="000000"/>
          <w:lang w:eastAsia="en-NZ"/>
        </w:rPr>
        <w:t>g</w:t>
      </w:r>
      <w:r w:rsidR="002729C2" w:rsidRPr="006C5CDA">
        <w:rPr>
          <w:b/>
          <w:bCs/>
          <w:color w:val="000000"/>
          <w:lang w:eastAsia="en-NZ"/>
        </w:rPr>
        <w:t>.</w:t>
      </w:r>
      <w:r w:rsidR="00B56303" w:rsidRPr="006C5CDA">
        <w:rPr>
          <w:b/>
          <w:bCs/>
          <w:color w:val="000000"/>
          <w:lang w:eastAsia="en-NZ"/>
        </w:rPr>
        <w:t xml:space="preserve"> </w:t>
      </w:r>
      <w:r w:rsidR="000B48C4" w:rsidRPr="006C5CDA">
        <w:rPr>
          <w:b/>
          <w:bCs/>
          <w:color w:val="000000"/>
          <w:lang w:eastAsia="en-NZ"/>
        </w:rPr>
        <w:t>6</w:t>
      </w:r>
      <w:r w:rsidR="00B56303" w:rsidRPr="006C5CDA">
        <w:rPr>
          <w:b/>
          <w:bCs/>
          <w:color w:val="000000"/>
          <w:lang w:eastAsia="en-NZ"/>
        </w:rPr>
        <w:t>.</w:t>
      </w:r>
      <w:r w:rsidR="00B56303">
        <w:rPr>
          <w:color w:val="000000"/>
          <w:lang w:eastAsia="en-NZ"/>
        </w:rPr>
        <w:t xml:space="preserve"> Nest outcomes </w:t>
      </w:r>
      <w:r w:rsidR="00D111D0">
        <w:rPr>
          <w:color w:val="000000"/>
          <w:lang w:eastAsia="en-NZ"/>
        </w:rPr>
        <w:t xml:space="preserve">(=breeding success) </w:t>
      </w:r>
      <w:r w:rsidR="00B56303">
        <w:rPr>
          <w:color w:val="000000"/>
          <w:lang w:eastAsia="en-NZ"/>
        </w:rPr>
        <w:t>from those nests with eggs confirmed laid in each season monitored</w:t>
      </w:r>
      <w:r w:rsidR="00D111D0">
        <w:rPr>
          <w:color w:val="000000"/>
          <w:lang w:eastAsia="en-NZ"/>
        </w:rPr>
        <w:t xml:space="preserve"> from 2020 to 2022 </w:t>
      </w:r>
      <w:r w:rsidR="00B56303">
        <w:rPr>
          <w:color w:val="000000"/>
          <w:lang w:eastAsia="en-NZ"/>
        </w:rPr>
        <w:t>(</w:t>
      </w:r>
      <w:r w:rsidR="00D111D0">
        <w:rPr>
          <w:color w:val="000000"/>
          <w:lang w:eastAsia="en-NZ"/>
        </w:rPr>
        <w:t xml:space="preserve">sample size </w:t>
      </w:r>
      <w:r w:rsidR="008F400B">
        <w:rPr>
          <w:color w:val="000000"/>
          <w:lang w:eastAsia="en-NZ"/>
        </w:rPr>
        <w:t>2020 n=47, 2021 n=81, 2022 n=70</w:t>
      </w:r>
      <w:r w:rsidR="00B56303">
        <w:rPr>
          <w:color w:val="000000"/>
          <w:lang w:eastAsia="en-NZ"/>
        </w:rPr>
        <w:t>)</w:t>
      </w:r>
    </w:p>
    <w:p w14:paraId="0521E7B6" w14:textId="42FBB65B" w:rsidR="008F400B" w:rsidRDefault="00301D27" w:rsidP="008F400B">
      <w:pPr>
        <w:rPr>
          <w:color w:val="000000"/>
          <w:lang w:eastAsia="en-NZ"/>
        </w:rPr>
      </w:pPr>
      <w:r>
        <w:rPr>
          <w:color w:val="000000"/>
          <w:lang w:eastAsia="en-NZ"/>
        </w:rPr>
        <w:t xml:space="preserve">Breeding success </w:t>
      </w:r>
      <w:r w:rsidR="000B48C4">
        <w:rPr>
          <w:color w:val="000000"/>
          <w:lang w:eastAsia="en-NZ"/>
        </w:rPr>
        <w:t xml:space="preserve">(Fig. 6.) </w:t>
      </w:r>
      <w:r w:rsidR="009A5DD2">
        <w:rPr>
          <w:color w:val="000000"/>
          <w:lang w:eastAsia="en-NZ"/>
        </w:rPr>
        <w:t xml:space="preserve">has stayed </w:t>
      </w:r>
      <w:proofErr w:type="gramStart"/>
      <w:r w:rsidR="009A5DD2">
        <w:rPr>
          <w:color w:val="000000"/>
          <w:lang w:eastAsia="en-NZ"/>
        </w:rPr>
        <w:t>fairly high</w:t>
      </w:r>
      <w:proofErr w:type="gramEnd"/>
      <w:r w:rsidR="009A5DD2">
        <w:rPr>
          <w:color w:val="000000"/>
          <w:lang w:eastAsia="en-NZ"/>
        </w:rPr>
        <w:t xml:space="preserve"> across the three </w:t>
      </w:r>
      <w:r w:rsidR="00E4579C">
        <w:rPr>
          <w:color w:val="000000"/>
          <w:lang w:eastAsia="en-NZ"/>
        </w:rPr>
        <w:t xml:space="preserve">study </w:t>
      </w:r>
      <w:r w:rsidR="009A5DD2">
        <w:rPr>
          <w:color w:val="000000"/>
          <w:lang w:eastAsia="en-NZ"/>
        </w:rPr>
        <w:t>seasons</w:t>
      </w:r>
      <w:r w:rsidR="00E4579C">
        <w:rPr>
          <w:color w:val="000000"/>
          <w:lang w:eastAsia="en-NZ"/>
        </w:rPr>
        <w:t xml:space="preserve">. There is little evidence to suggest </w:t>
      </w:r>
      <w:r w:rsidR="006B0333">
        <w:rPr>
          <w:color w:val="000000"/>
          <w:lang w:eastAsia="en-NZ"/>
        </w:rPr>
        <w:t xml:space="preserve">that </w:t>
      </w:r>
      <w:r w:rsidR="00665758">
        <w:rPr>
          <w:color w:val="000000"/>
          <w:lang w:eastAsia="en-NZ"/>
        </w:rPr>
        <w:t>attachment of tracking tags and devices in 202</w:t>
      </w:r>
      <w:r w:rsidR="00EF0945">
        <w:rPr>
          <w:color w:val="000000"/>
          <w:lang w:eastAsia="en-NZ"/>
        </w:rPr>
        <w:t xml:space="preserve">1 and 2022 </w:t>
      </w:r>
      <w:r w:rsidR="006B0333">
        <w:rPr>
          <w:color w:val="000000"/>
          <w:lang w:eastAsia="en-NZ"/>
        </w:rPr>
        <w:t>had an</w:t>
      </w:r>
      <w:r w:rsidR="000B48C4">
        <w:rPr>
          <w:color w:val="000000"/>
          <w:lang w:eastAsia="en-NZ"/>
        </w:rPr>
        <w:t>y</w:t>
      </w:r>
      <w:r w:rsidR="006B0333">
        <w:rPr>
          <w:color w:val="000000"/>
          <w:lang w:eastAsia="en-NZ"/>
        </w:rPr>
        <w:t xml:space="preserve"> effect on breeding success </w:t>
      </w:r>
      <w:r w:rsidR="00EF0945">
        <w:rPr>
          <w:color w:val="000000"/>
          <w:lang w:eastAsia="en-NZ"/>
        </w:rPr>
        <w:t>compared to the 2020 when no tags were deployed.</w:t>
      </w:r>
      <w:r w:rsidR="00066EB6">
        <w:rPr>
          <w:color w:val="000000"/>
          <w:lang w:eastAsia="en-NZ"/>
        </w:rPr>
        <w:t xml:space="preserve"> </w:t>
      </w:r>
      <w:r w:rsidR="00066EB6">
        <w:t xml:space="preserve">Waugh </w:t>
      </w:r>
      <w:r w:rsidR="00066EB6" w:rsidRPr="00FB0C4E">
        <w:rPr>
          <w:i/>
          <w:iCs/>
        </w:rPr>
        <w:t>et al</w:t>
      </w:r>
      <w:r w:rsidR="00FB0C4E" w:rsidRPr="00FB0C4E">
        <w:rPr>
          <w:i/>
          <w:iCs/>
        </w:rPr>
        <w:t>.</w:t>
      </w:r>
      <w:r w:rsidR="00066EB6">
        <w:t xml:space="preserve"> (2015) reported </w:t>
      </w:r>
      <w:r w:rsidR="00EF1A2B">
        <w:t>that t</w:t>
      </w:r>
      <w:r w:rsidR="00066EB6">
        <w:t>he mean breeding success across all years, 1995–2003 and 2012, was 0.607</w:t>
      </w:r>
      <w:r w:rsidR="00FB0C4E">
        <w:t>.</w:t>
      </w:r>
      <w:r w:rsidR="00CA735B">
        <w:t xml:space="preserve"> </w:t>
      </w:r>
      <w:r w:rsidR="00EF1A2B">
        <w:rPr>
          <w:color w:val="000000"/>
          <w:lang w:eastAsia="en-NZ"/>
        </w:rPr>
        <w:t xml:space="preserve"> Breeding success in </w:t>
      </w:r>
      <w:r w:rsidR="00CA735B">
        <w:rPr>
          <w:color w:val="000000"/>
          <w:lang w:eastAsia="en-NZ"/>
        </w:rPr>
        <w:t xml:space="preserve">our study period from </w:t>
      </w:r>
      <w:r w:rsidR="00EF1A2B">
        <w:rPr>
          <w:color w:val="000000"/>
          <w:lang w:eastAsia="en-NZ"/>
        </w:rPr>
        <w:t>2020-22 was higher than the longer</w:t>
      </w:r>
      <w:r w:rsidR="002C7B91">
        <w:rPr>
          <w:color w:val="000000"/>
          <w:lang w:eastAsia="en-NZ"/>
        </w:rPr>
        <w:t>-</w:t>
      </w:r>
      <w:r w:rsidR="00EF1A2B">
        <w:rPr>
          <w:color w:val="000000"/>
          <w:lang w:eastAsia="en-NZ"/>
        </w:rPr>
        <w:t>term average</w:t>
      </w:r>
      <w:r w:rsidR="002729C2">
        <w:rPr>
          <w:color w:val="000000"/>
          <w:lang w:eastAsia="en-NZ"/>
        </w:rPr>
        <w:t>.</w:t>
      </w:r>
    </w:p>
    <w:p w14:paraId="1B6C81C0" w14:textId="77777777" w:rsidR="006C5CDA" w:rsidRDefault="006C5CDA" w:rsidP="008F400B">
      <w:pPr>
        <w:rPr>
          <w:color w:val="000000"/>
          <w:lang w:eastAsia="en-NZ"/>
        </w:rPr>
      </w:pPr>
    </w:p>
    <w:p w14:paraId="084AAA0B" w14:textId="77777777" w:rsidR="006C5CDA" w:rsidRDefault="006C5CDA" w:rsidP="008F400B">
      <w:pPr>
        <w:rPr>
          <w:color w:val="000000"/>
          <w:lang w:eastAsia="en-NZ"/>
        </w:rPr>
      </w:pPr>
    </w:p>
    <w:p w14:paraId="00C2E113" w14:textId="405E6EB8" w:rsidR="008F400B" w:rsidRDefault="008F400B" w:rsidP="008F400B">
      <w:r>
        <w:rPr>
          <w:noProof/>
          <w14:ligatures w14:val="none"/>
        </w:rPr>
        <w:lastRenderedPageBreak/>
        <w:drawing>
          <wp:inline distT="0" distB="0" distL="0" distR="0" wp14:anchorId="6D4CA21E" wp14:editId="101CFBFC">
            <wp:extent cx="3594100" cy="2156460"/>
            <wp:effectExtent l="0" t="0" r="6350" b="0"/>
            <wp:docPr id="10867489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594100" cy="2156460"/>
                    </a:xfrm>
                    <a:prstGeom prst="rect">
                      <a:avLst/>
                    </a:prstGeom>
                    <a:noFill/>
                    <a:ln>
                      <a:noFill/>
                    </a:ln>
                  </pic:spPr>
                </pic:pic>
              </a:graphicData>
            </a:graphic>
          </wp:inline>
        </w:drawing>
      </w:r>
    </w:p>
    <w:p w14:paraId="4F4152F8" w14:textId="18674709" w:rsidR="008F400B" w:rsidRDefault="00D111D0" w:rsidP="008F400B">
      <w:pPr>
        <w:rPr>
          <w:color w:val="000000"/>
          <w:lang w:eastAsia="en-NZ"/>
        </w:rPr>
      </w:pPr>
      <w:r w:rsidRPr="006C5CDA">
        <w:rPr>
          <w:b/>
          <w:bCs/>
          <w:color w:val="000000"/>
          <w:lang w:eastAsia="en-NZ"/>
        </w:rPr>
        <w:t>Fig</w:t>
      </w:r>
      <w:r w:rsidR="002729C2" w:rsidRPr="006C5CDA">
        <w:rPr>
          <w:b/>
          <w:bCs/>
          <w:color w:val="000000"/>
          <w:lang w:eastAsia="en-NZ"/>
        </w:rPr>
        <w:t>.</w:t>
      </w:r>
      <w:r w:rsidRPr="006C5CDA">
        <w:rPr>
          <w:b/>
          <w:bCs/>
          <w:color w:val="000000"/>
          <w:lang w:eastAsia="en-NZ"/>
        </w:rPr>
        <w:t xml:space="preserve"> </w:t>
      </w:r>
      <w:r w:rsidR="002729C2" w:rsidRPr="006C5CDA">
        <w:rPr>
          <w:b/>
          <w:bCs/>
          <w:color w:val="000000"/>
          <w:lang w:eastAsia="en-NZ"/>
        </w:rPr>
        <w:t>7.</w:t>
      </w:r>
      <w:r w:rsidR="002729C2">
        <w:rPr>
          <w:color w:val="000000"/>
          <w:lang w:eastAsia="en-NZ"/>
        </w:rPr>
        <w:t xml:space="preserve"> </w:t>
      </w:r>
      <w:r>
        <w:rPr>
          <w:color w:val="000000"/>
          <w:lang w:eastAsia="en-NZ"/>
        </w:rPr>
        <w:t xml:space="preserve">Chick weights </w:t>
      </w:r>
      <w:r w:rsidR="004F6EBC">
        <w:rPr>
          <w:color w:val="000000"/>
          <w:lang w:eastAsia="en-NZ"/>
        </w:rPr>
        <w:t xml:space="preserve">at banding prior to departure in three seasons (sample size </w:t>
      </w:r>
      <w:r w:rsidR="008F400B">
        <w:rPr>
          <w:color w:val="000000"/>
          <w:lang w:eastAsia="en-NZ"/>
        </w:rPr>
        <w:t>2020 n=29, 2021 n=50, 2022 n=43</w:t>
      </w:r>
      <w:r w:rsidR="004F6EBC">
        <w:rPr>
          <w:color w:val="000000"/>
          <w:lang w:eastAsia="en-NZ"/>
        </w:rPr>
        <w:t>)</w:t>
      </w:r>
    </w:p>
    <w:p w14:paraId="736B25E2" w14:textId="77777777" w:rsidR="00A15AEE" w:rsidRDefault="00A15AEE" w:rsidP="008F400B">
      <w:pPr>
        <w:rPr>
          <w:color w:val="000000"/>
          <w:lang w:eastAsia="en-NZ"/>
        </w:rPr>
      </w:pPr>
    </w:p>
    <w:p w14:paraId="42620DA8" w14:textId="2A131CA8" w:rsidR="00A15AEE" w:rsidRDefault="00A15AEE" w:rsidP="008F400B">
      <w:pPr>
        <w:rPr>
          <w:color w:val="000000"/>
          <w:lang w:eastAsia="en-NZ"/>
        </w:rPr>
      </w:pPr>
      <w:r>
        <w:rPr>
          <w:color w:val="000000"/>
          <w:lang w:eastAsia="en-NZ"/>
        </w:rPr>
        <w:t xml:space="preserve">Weights of chicks </w:t>
      </w:r>
      <w:r w:rsidR="002729C2">
        <w:rPr>
          <w:color w:val="000000"/>
          <w:lang w:eastAsia="en-NZ"/>
        </w:rPr>
        <w:t xml:space="preserve">(Fig. </w:t>
      </w:r>
      <w:r w:rsidR="00041617">
        <w:rPr>
          <w:color w:val="000000"/>
          <w:lang w:eastAsia="en-NZ"/>
        </w:rPr>
        <w:t xml:space="preserve">7) </w:t>
      </w:r>
      <w:r>
        <w:rPr>
          <w:color w:val="000000"/>
          <w:lang w:eastAsia="en-NZ"/>
        </w:rPr>
        <w:t>at the study colony ha</w:t>
      </w:r>
      <w:r w:rsidR="00041617">
        <w:rPr>
          <w:color w:val="000000"/>
          <w:lang w:eastAsia="en-NZ"/>
        </w:rPr>
        <w:t>s</w:t>
      </w:r>
      <w:r>
        <w:rPr>
          <w:color w:val="000000"/>
          <w:lang w:eastAsia="en-NZ"/>
        </w:rPr>
        <w:t xml:space="preserve"> declined over the past three seasons. This is likely to </w:t>
      </w:r>
      <w:r w:rsidR="001B037A">
        <w:rPr>
          <w:color w:val="000000"/>
          <w:lang w:eastAsia="en-NZ"/>
        </w:rPr>
        <w:t>be a result of</w:t>
      </w:r>
      <w:r>
        <w:rPr>
          <w:color w:val="000000"/>
          <w:lang w:eastAsia="en-NZ"/>
        </w:rPr>
        <w:t xml:space="preserve"> the marine heatwaves observed in the Tasman Sea </w:t>
      </w:r>
      <w:r w:rsidR="006B0333">
        <w:rPr>
          <w:color w:val="000000"/>
          <w:lang w:eastAsia="en-NZ"/>
        </w:rPr>
        <w:t xml:space="preserve">in recent years </w:t>
      </w:r>
      <w:r>
        <w:rPr>
          <w:color w:val="000000"/>
          <w:lang w:eastAsia="en-NZ"/>
        </w:rPr>
        <w:t xml:space="preserve">and the three successive seasons </w:t>
      </w:r>
      <w:r w:rsidR="00EB58DB">
        <w:rPr>
          <w:color w:val="000000"/>
          <w:lang w:eastAsia="en-NZ"/>
        </w:rPr>
        <w:t>with La Nina conditions.</w:t>
      </w:r>
      <w:r w:rsidR="006B0333">
        <w:rPr>
          <w:color w:val="000000"/>
          <w:lang w:eastAsia="en-NZ"/>
        </w:rPr>
        <w:t xml:space="preserve"> </w:t>
      </w:r>
      <w:r w:rsidR="001B037A">
        <w:rPr>
          <w:color w:val="000000"/>
          <w:lang w:eastAsia="en-NZ"/>
        </w:rPr>
        <w:t>However c</w:t>
      </w:r>
      <w:r w:rsidR="006B0333">
        <w:rPr>
          <w:color w:val="000000"/>
          <w:lang w:eastAsia="en-NZ"/>
        </w:rPr>
        <w:t>oncurrent studies on marine productivity and biomass changes at diff</w:t>
      </w:r>
      <w:r w:rsidR="001B037A">
        <w:rPr>
          <w:color w:val="000000"/>
          <w:lang w:eastAsia="en-NZ"/>
        </w:rPr>
        <w:t>e</w:t>
      </w:r>
      <w:r w:rsidR="006B0333">
        <w:rPr>
          <w:color w:val="000000"/>
          <w:lang w:eastAsia="en-NZ"/>
        </w:rPr>
        <w:t>r</w:t>
      </w:r>
      <w:r w:rsidR="001B037A">
        <w:rPr>
          <w:color w:val="000000"/>
          <w:lang w:eastAsia="en-NZ"/>
        </w:rPr>
        <w:t>e</w:t>
      </w:r>
      <w:r w:rsidR="006B0333">
        <w:rPr>
          <w:color w:val="000000"/>
          <w:lang w:eastAsia="en-NZ"/>
        </w:rPr>
        <w:t>nt trophic lev</w:t>
      </w:r>
      <w:r w:rsidR="001B037A">
        <w:rPr>
          <w:color w:val="000000"/>
          <w:lang w:eastAsia="en-NZ"/>
        </w:rPr>
        <w:t>e</w:t>
      </w:r>
      <w:r w:rsidR="006B0333">
        <w:rPr>
          <w:color w:val="000000"/>
          <w:lang w:eastAsia="en-NZ"/>
        </w:rPr>
        <w:t xml:space="preserve">ls are necessary to understand </w:t>
      </w:r>
      <w:r w:rsidR="00AE6C30">
        <w:rPr>
          <w:color w:val="000000"/>
          <w:lang w:eastAsia="en-NZ"/>
        </w:rPr>
        <w:t xml:space="preserve">the </w:t>
      </w:r>
      <w:r w:rsidR="001B037A">
        <w:rPr>
          <w:color w:val="000000"/>
          <w:lang w:eastAsia="en-NZ"/>
        </w:rPr>
        <w:t xml:space="preserve">actual </w:t>
      </w:r>
      <w:r w:rsidR="00AE6C30">
        <w:rPr>
          <w:color w:val="000000"/>
          <w:lang w:eastAsia="en-NZ"/>
        </w:rPr>
        <w:t>relationship</w:t>
      </w:r>
      <w:r w:rsidR="001B037A">
        <w:rPr>
          <w:color w:val="000000"/>
          <w:lang w:eastAsia="en-NZ"/>
        </w:rPr>
        <w:t>s</w:t>
      </w:r>
      <w:r w:rsidR="00AE6C30">
        <w:rPr>
          <w:color w:val="000000"/>
          <w:lang w:eastAsia="en-NZ"/>
        </w:rPr>
        <w:t xml:space="preserve"> between chick weights and condition compared to food availability.</w:t>
      </w:r>
    </w:p>
    <w:p w14:paraId="78FE61A8" w14:textId="77777777" w:rsidR="00F21F5F" w:rsidRPr="00366FB3" w:rsidRDefault="00F21F5F" w:rsidP="00F21F5F">
      <w:pPr>
        <w:spacing w:after="0" w:line="276" w:lineRule="auto"/>
        <w:rPr>
          <w:rFonts w:cstheme="minorHAnsi"/>
          <w:kern w:val="0"/>
          <w:sz w:val="24"/>
          <w:szCs w:val="24"/>
          <w14:ligatures w14:val="none"/>
        </w:rPr>
      </w:pPr>
    </w:p>
    <w:p w14:paraId="51F559C0" w14:textId="4BB34414" w:rsidR="00F21F5F" w:rsidRDefault="00CB5402" w:rsidP="00F21F5F">
      <w:pPr>
        <w:spacing w:after="0" w:line="276" w:lineRule="auto"/>
        <w:rPr>
          <w:rFonts w:cstheme="minorHAnsi"/>
          <w:b/>
          <w:bCs/>
          <w:kern w:val="0"/>
          <w14:ligatures w14:val="none"/>
        </w:rPr>
      </w:pPr>
      <w:r w:rsidRPr="00366FB3">
        <w:rPr>
          <w:rFonts w:cstheme="minorHAnsi"/>
          <w:b/>
          <w:bCs/>
          <w:kern w:val="0"/>
          <w14:ligatures w14:val="none"/>
        </w:rPr>
        <w:t xml:space="preserve">TDR </w:t>
      </w:r>
      <w:r w:rsidR="00F21F5F" w:rsidRPr="00366FB3">
        <w:rPr>
          <w:rFonts w:cstheme="minorHAnsi"/>
          <w:b/>
          <w:bCs/>
          <w:kern w:val="0"/>
          <w14:ligatures w14:val="none"/>
        </w:rPr>
        <w:t>Dive depths</w:t>
      </w:r>
      <w:r w:rsidRPr="00366FB3">
        <w:rPr>
          <w:rFonts w:cstheme="minorHAnsi"/>
          <w:b/>
          <w:bCs/>
          <w:kern w:val="0"/>
          <w14:ligatures w14:val="none"/>
        </w:rPr>
        <w:t xml:space="preserve"> on Westland petrels</w:t>
      </w:r>
    </w:p>
    <w:p w14:paraId="6D9BD26A" w14:textId="77777777" w:rsidR="00CA735B" w:rsidRPr="00366FB3" w:rsidRDefault="00CA735B" w:rsidP="00F21F5F">
      <w:pPr>
        <w:spacing w:after="0" w:line="276" w:lineRule="auto"/>
        <w:rPr>
          <w:rFonts w:cstheme="minorHAnsi"/>
          <w:b/>
          <w:bCs/>
          <w:kern w:val="0"/>
          <w14:ligatures w14:val="none"/>
        </w:rPr>
      </w:pPr>
    </w:p>
    <w:p w14:paraId="4C80EDFF" w14:textId="3D98DC48" w:rsidR="00F21F5F" w:rsidRPr="00366FB3" w:rsidRDefault="00F21F5F" w:rsidP="00F21F5F">
      <w:pPr>
        <w:spacing w:after="0" w:line="276" w:lineRule="auto"/>
        <w:jc w:val="both"/>
        <w:rPr>
          <w:rFonts w:cstheme="minorHAnsi"/>
          <w:kern w:val="0"/>
          <w14:ligatures w14:val="none"/>
        </w:rPr>
      </w:pPr>
      <w:r w:rsidRPr="00366FB3">
        <w:rPr>
          <w:rFonts w:cstheme="minorHAnsi"/>
          <w:kern w:val="0"/>
          <w14:ligatures w14:val="none"/>
        </w:rPr>
        <w:t xml:space="preserve">Mean daily maximum dive depths for Westland Petrels across years and phenological stages averaged at 2.2 m. Total maximum dive depth across years and phenological stages averaged at 7.7 m. The deepest dive recorded was 14.0 m. </w:t>
      </w:r>
      <w:r w:rsidR="00AA5C23">
        <w:rPr>
          <w:rFonts w:cstheme="minorHAnsi"/>
          <w:kern w:val="0"/>
          <w14:ligatures w14:val="none"/>
        </w:rPr>
        <w:t xml:space="preserve">Preliminary analysis suggests </w:t>
      </w:r>
      <w:r w:rsidRPr="00366FB3">
        <w:rPr>
          <w:rFonts w:cstheme="minorHAnsi"/>
          <w:kern w:val="0"/>
          <w14:ligatures w14:val="none"/>
        </w:rPr>
        <w:t>that Westland Petrels perform shallower dives during pre-laying and incubation compared to the dives they performed during chick-rearing. This signal was clear in both the mean daily maximum dive depth (1.8 vs. 2.5) and the total maximum dive depths (6.0 vs. 9.2). The variation in dive depth between incubation and chick-rearing indicates different foraging behaviours conducted by Westland Petrels during self-provisioning and chick-provisioning. Further in-depth analyses will be required to gain more detailed insights into this</w:t>
      </w:r>
      <w:r w:rsidR="006C5CDA">
        <w:rPr>
          <w:rFonts w:cstheme="minorHAnsi"/>
          <w:kern w:val="0"/>
          <w14:ligatures w14:val="none"/>
        </w:rPr>
        <w:t xml:space="preserve"> data.</w:t>
      </w:r>
    </w:p>
    <w:p w14:paraId="093721E9" w14:textId="77777777" w:rsidR="00F21F5F" w:rsidRPr="00366FB3" w:rsidRDefault="00F21F5F" w:rsidP="00F21F5F">
      <w:pPr>
        <w:rPr>
          <w:rFonts w:cstheme="minorHAnsi"/>
          <w:kern w:val="0"/>
          <w14:ligatures w14:val="none"/>
        </w:rPr>
      </w:pPr>
      <w:r w:rsidRPr="00366FB3">
        <w:rPr>
          <w:rFonts w:cstheme="minorHAnsi"/>
          <w:kern w:val="0"/>
          <w14:ligatures w14:val="none"/>
        </w:rPr>
        <w:br w:type="page"/>
      </w:r>
    </w:p>
    <w:p w14:paraId="231CAC0E" w14:textId="77777777" w:rsidR="00F21F5F" w:rsidRDefault="00F21F5F" w:rsidP="00F21F5F">
      <w:pPr>
        <w:spacing w:after="0" w:line="276" w:lineRule="auto"/>
        <w:rPr>
          <w:rFonts w:cstheme="minorHAnsi"/>
          <w:kern w:val="0"/>
          <w14:ligatures w14:val="none"/>
        </w:rPr>
      </w:pPr>
      <w:r w:rsidRPr="00366FB3">
        <w:rPr>
          <w:rFonts w:cstheme="minorHAnsi"/>
          <w:b/>
          <w:bCs/>
          <w:kern w:val="0"/>
          <w14:ligatures w14:val="none"/>
        </w:rPr>
        <w:lastRenderedPageBreak/>
        <w:t>Table 2</w:t>
      </w:r>
      <w:r w:rsidRPr="00CA735B">
        <w:rPr>
          <w:rFonts w:cstheme="minorHAnsi"/>
          <w:b/>
          <w:bCs/>
          <w:kern w:val="0"/>
          <w14:ligatures w14:val="none"/>
        </w:rPr>
        <w:t>. Summaries of dive depth data collected during the 2022 and 2023 breeding periods. Dive data are presented in means ± SE (min-max).</w:t>
      </w:r>
    </w:p>
    <w:p w14:paraId="4B725749" w14:textId="77777777" w:rsidR="00CA735B" w:rsidRPr="00366FB3" w:rsidRDefault="00CA735B" w:rsidP="00F21F5F">
      <w:pPr>
        <w:spacing w:after="0" w:line="276" w:lineRule="auto"/>
        <w:rPr>
          <w:rFonts w:cstheme="minorHAnsi"/>
          <w:kern w:val="0"/>
          <w14:ligatures w14:val="none"/>
        </w:rPr>
      </w:pPr>
    </w:p>
    <w:tbl>
      <w:tblPr>
        <w:tblW w:w="0" w:type="auto"/>
        <w:tblCellMar>
          <w:left w:w="0" w:type="dxa"/>
          <w:right w:w="0" w:type="dxa"/>
        </w:tblCellMar>
        <w:tblLook w:val="04A0" w:firstRow="1" w:lastRow="0" w:firstColumn="1" w:lastColumn="0" w:noHBand="0" w:noVBand="1"/>
      </w:tblPr>
      <w:tblGrid>
        <w:gridCol w:w="624"/>
        <w:gridCol w:w="1065"/>
        <w:gridCol w:w="1464"/>
        <w:gridCol w:w="1804"/>
        <w:gridCol w:w="1139"/>
        <w:gridCol w:w="1590"/>
        <w:gridCol w:w="1240"/>
      </w:tblGrid>
      <w:tr w:rsidR="00F21F5F" w:rsidRPr="00366FB3" w14:paraId="5A26D186" w14:textId="77777777" w:rsidTr="00B94899">
        <w:tc>
          <w:tcPr>
            <w:tcW w:w="624" w:type="dxa"/>
            <w:tcBorders>
              <w:top w:val="single" w:sz="8" w:space="0" w:color="auto"/>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hideMark/>
          </w:tcPr>
          <w:p w14:paraId="1E0168B5" w14:textId="77777777" w:rsidR="00F21F5F" w:rsidRPr="00366FB3" w:rsidRDefault="00F21F5F" w:rsidP="00F21F5F">
            <w:pPr>
              <w:spacing w:after="0" w:line="276" w:lineRule="auto"/>
              <w:rPr>
                <w:rFonts w:cstheme="minorHAnsi"/>
                <w:b/>
                <w:bCs/>
                <w:kern w:val="0"/>
                <w:sz w:val="20"/>
                <w:szCs w:val="20"/>
                <w14:ligatures w14:val="none"/>
              </w:rPr>
            </w:pPr>
            <w:r w:rsidRPr="00366FB3">
              <w:rPr>
                <w:rFonts w:cstheme="minorHAnsi"/>
                <w:b/>
                <w:bCs/>
                <w:kern w:val="0"/>
                <w:sz w:val="20"/>
                <w:szCs w:val="20"/>
                <w14:ligatures w14:val="none"/>
              </w:rPr>
              <w:t>Year</w:t>
            </w:r>
          </w:p>
        </w:tc>
        <w:tc>
          <w:tcPr>
            <w:tcW w:w="1065" w:type="dxa"/>
            <w:tcBorders>
              <w:top w:val="single" w:sz="8" w:space="0" w:color="auto"/>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hideMark/>
          </w:tcPr>
          <w:p w14:paraId="371AB681" w14:textId="77777777" w:rsidR="00F21F5F" w:rsidRPr="00366FB3" w:rsidRDefault="00F21F5F" w:rsidP="00F21F5F">
            <w:pPr>
              <w:spacing w:after="0" w:line="276" w:lineRule="auto"/>
              <w:rPr>
                <w:rFonts w:cstheme="minorHAnsi"/>
                <w:b/>
                <w:bCs/>
                <w:kern w:val="0"/>
                <w:sz w:val="20"/>
                <w:szCs w:val="20"/>
                <w14:ligatures w14:val="none"/>
              </w:rPr>
            </w:pPr>
            <w:r w:rsidRPr="00366FB3">
              <w:rPr>
                <w:rFonts w:cstheme="minorHAnsi"/>
                <w:b/>
                <w:bCs/>
                <w:kern w:val="0"/>
                <w:sz w:val="20"/>
                <w:szCs w:val="20"/>
                <w14:ligatures w14:val="none"/>
              </w:rPr>
              <w:t>Time frame</w:t>
            </w:r>
          </w:p>
        </w:tc>
        <w:tc>
          <w:tcPr>
            <w:tcW w:w="1464" w:type="dxa"/>
            <w:tcBorders>
              <w:top w:val="single" w:sz="8" w:space="0" w:color="auto"/>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hideMark/>
          </w:tcPr>
          <w:p w14:paraId="16D84909" w14:textId="77777777" w:rsidR="00F21F5F" w:rsidRPr="00366FB3" w:rsidRDefault="00F21F5F" w:rsidP="00F21F5F">
            <w:pPr>
              <w:spacing w:after="0" w:line="276" w:lineRule="auto"/>
              <w:rPr>
                <w:rFonts w:cstheme="minorHAnsi"/>
                <w:b/>
                <w:bCs/>
                <w:kern w:val="0"/>
                <w:sz w:val="20"/>
                <w:szCs w:val="20"/>
                <w14:ligatures w14:val="none"/>
              </w:rPr>
            </w:pPr>
            <w:r w:rsidRPr="00366FB3">
              <w:rPr>
                <w:rFonts w:cstheme="minorHAnsi"/>
                <w:b/>
                <w:bCs/>
                <w:kern w:val="0"/>
                <w:sz w:val="20"/>
                <w:szCs w:val="20"/>
                <w14:ligatures w14:val="none"/>
              </w:rPr>
              <w:t>Phenology</w:t>
            </w:r>
          </w:p>
        </w:tc>
        <w:tc>
          <w:tcPr>
            <w:tcW w:w="1804" w:type="dxa"/>
            <w:tcBorders>
              <w:top w:val="single" w:sz="8" w:space="0" w:color="auto"/>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hideMark/>
          </w:tcPr>
          <w:p w14:paraId="02768D67" w14:textId="77777777" w:rsidR="00F21F5F" w:rsidRPr="00366FB3" w:rsidRDefault="00F21F5F" w:rsidP="00F21F5F">
            <w:pPr>
              <w:spacing w:after="0" w:line="276" w:lineRule="auto"/>
              <w:rPr>
                <w:rFonts w:cstheme="minorHAnsi"/>
                <w:b/>
                <w:bCs/>
                <w:kern w:val="0"/>
                <w:sz w:val="20"/>
                <w:szCs w:val="20"/>
                <w14:ligatures w14:val="none"/>
              </w:rPr>
            </w:pPr>
            <w:r w:rsidRPr="00366FB3">
              <w:rPr>
                <w:rFonts w:cstheme="minorHAnsi"/>
                <w:b/>
                <w:bCs/>
                <w:kern w:val="0"/>
                <w:sz w:val="20"/>
                <w:szCs w:val="20"/>
                <w14:ligatures w14:val="none"/>
              </w:rPr>
              <w:t>TDR make; model</w:t>
            </w:r>
          </w:p>
        </w:tc>
        <w:tc>
          <w:tcPr>
            <w:tcW w:w="1139" w:type="dxa"/>
            <w:tcBorders>
              <w:top w:val="single" w:sz="8" w:space="0" w:color="auto"/>
              <w:left w:val="single" w:sz="4" w:space="0" w:color="FFFFFF" w:themeColor="background1"/>
              <w:bottom w:val="single" w:sz="8" w:space="0" w:color="auto"/>
              <w:right w:val="single" w:sz="4" w:space="0" w:color="FFFFFF" w:themeColor="background1"/>
            </w:tcBorders>
          </w:tcPr>
          <w:p w14:paraId="191B6590" w14:textId="77777777" w:rsidR="00F21F5F" w:rsidRPr="00366FB3" w:rsidRDefault="00F21F5F" w:rsidP="00F21F5F">
            <w:pPr>
              <w:spacing w:after="0" w:line="276" w:lineRule="auto"/>
              <w:jc w:val="right"/>
              <w:rPr>
                <w:rFonts w:cstheme="minorHAnsi"/>
                <w:b/>
                <w:bCs/>
                <w:kern w:val="0"/>
                <w:sz w:val="20"/>
                <w:szCs w:val="20"/>
                <w14:ligatures w14:val="none"/>
              </w:rPr>
            </w:pPr>
            <w:r w:rsidRPr="00366FB3">
              <w:rPr>
                <w:rFonts w:cstheme="minorHAnsi"/>
                <w:b/>
                <w:bCs/>
                <w:kern w:val="0"/>
                <w:sz w:val="20"/>
                <w:szCs w:val="20"/>
                <w14:ligatures w14:val="none"/>
              </w:rPr>
              <w:t>Recording freq. (sec)</w:t>
            </w:r>
          </w:p>
        </w:tc>
        <w:tc>
          <w:tcPr>
            <w:tcW w:w="1590" w:type="dxa"/>
            <w:tcBorders>
              <w:top w:val="single" w:sz="8" w:space="0" w:color="auto"/>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tcPr>
          <w:p w14:paraId="4B14012F" w14:textId="77777777" w:rsidR="00F21F5F" w:rsidRPr="00366FB3" w:rsidRDefault="00F21F5F" w:rsidP="00F21F5F">
            <w:pPr>
              <w:spacing w:after="0" w:line="276" w:lineRule="auto"/>
              <w:jc w:val="right"/>
              <w:rPr>
                <w:rFonts w:cstheme="minorHAnsi"/>
                <w:b/>
                <w:bCs/>
                <w:kern w:val="0"/>
                <w:sz w:val="20"/>
                <w:szCs w:val="20"/>
                <w14:ligatures w14:val="none"/>
              </w:rPr>
            </w:pPr>
            <w:r w:rsidRPr="00366FB3">
              <w:rPr>
                <w:rFonts w:cstheme="minorHAnsi"/>
                <w:b/>
                <w:bCs/>
                <w:kern w:val="0"/>
                <w:sz w:val="20"/>
                <w:szCs w:val="20"/>
                <w14:ligatures w14:val="none"/>
              </w:rPr>
              <w:t>Mean daily max. (m)</w:t>
            </w:r>
          </w:p>
        </w:tc>
        <w:tc>
          <w:tcPr>
            <w:tcW w:w="1240" w:type="dxa"/>
            <w:tcBorders>
              <w:top w:val="single" w:sz="8" w:space="0" w:color="auto"/>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tcPr>
          <w:p w14:paraId="597E3792" w14:textId="77777777" w:rsidR="00F21F5F" w:rsidRPr="00366FB3" w:rsidRDefault="00F21F5F" w:rsidP="00F21F5F">
            <w:pPr>
              <w:spacing w:after="0" w:line="276" w:lineRule="auto"/>
              <w:jc w:val="right"/>
              <w:rPr>
                <w:rFonts w:cstheme="minorHAnsi"/>
                <w:b/>
                <w:bCs/>
                <w:kern w:val="0"/>
                <w:sz w:val="20"/>
                <w:szCs w:val="20"/>
                <w14:ligatures w14:val="none"/>
              </w:rPr>
            </w:pPr>
            <w:r w:rsidRPr="00366FB3">
              <w:rPr>
                <w:rFonts w:cstheme="minorHAnsi"/>
                <w:b/>
                <w:bCs/>
                <w:kern w:val="0"/>
                <w:sz w:val="20"/>
                <w:szCs w:val="20"/>
                <w14:ligatures w14:val="none"/>
              </w:rPr>
              <w:t>Total max. (m)</w:t>
            </w:r>
          </w:p>
        </w:tc>
      </w:tr>
      <w:tr w:rsidR="00F21F5F" w:rsidRPr="00366FB3" w14:paraId="61F93A53" w14:textId="77777777" w:rsidTr="00B94899">
        <w:tc>
          <w:tcPr>
            <w:tcW w:w="624" w:type="dxa"/>
            <w:tcBorders>
              <w:top w:val="nil"/>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hideMark/>
          </w:tcPr>
          <w:p w14:paraId="1E40FAB1" w14:textId="77777777" w:rsidR="00F21F5F" w:rsidRPr="00366FB3" w:rsidRDefault="00F21F5F" w:rsidP="00F21F5F">
            <w:pPr>
              <w:spacing w:after="0" w:line="276" w:lineRule="auto"/>
              <w:rPr>
                <w:rFonts w:cstheme="minorHAnsi"/>
                <w:kern w:val="0"/>
                <w:sz w:val="20"/>
                <w:szCs w:val="20"/>
                <w14:ligatures w14:val="none"/>
              </w:rPr>
            </w:pPr>
            <w:r w:rsidRPr="00366FB3">
              <w:rPr>
                <w:rFonts w:cstheme="minorHAnsi"/>
                <w:kern w:val="0"/>
                <w:sz w:val="20"/>
                <w:szCs w:val="20"/>
                <w14:ligatures w14:val="none"/>
              </w:rPr>
              <w:t>2022</w:t>
            </w:r>
          </w:p>
        </w:tc>
        <w:tc>
          <w:tcPr>
            <w:tcW w:w="1065" w:type="dxa"/>
            <w:tcBorders>
              <w:top w:val="nil"/>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hideMark/>
          </w:tcPr>
          <w:p w14:paraId="3DDE1930" w14:textId="77777777" w:rsidR="00F21F5F" w:rsidRPr="00366FB3" w:rsidRDefault="00F21F5F" w:rsidP="00F21F5F">
            <w:pPr>
              <w:spacing w:after="0" w:line="276" w:lineRule="auto"/>
              <w:rPr>
                <w:rFonts w:cstheme="minorHAnsi"/>
                <w:kern w:val="0"/>
                <w:sz w:val="20"/>
                <w:szCs w:val="20"/>
                <w14:ligatures w14:val="none"/>
              </w:rPr>
            </w:pPr>
            <w:r w:rsidRPr="00366FB3">
              <w:rPr>
                <w:rFonts w:cstheme="minorHAnsi"/>
                <w:kern w:val="0"/>
                <w:sz w:val="20"/>
                <w:szCs w:val="20"/>
                <w14:ligatures w14:val="none"/>
              </w:rPr>
              <w:t>Jul</w:t>
            </w:r>
          </w:p>
        </w:tc>
        <w:tc>
          <w:tcPr>
            <w:tcW w:w="1464" w:type="dxa"/>
            <w:tcBorders>
              <w:top w:val="nil"/>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hideMark/>
          </w:tcPr>
          <w:p w14:paraId="0C792BD2" w14:textId="77777777" w:rsidR="00F21F5F" w:rsidRPr="00366FB3" w:rsidRDefault="00F21F5F" w:rsidP="00F21F5F">
            <w:pPr>
              <w:spacing w:after="0" w:line="276" w:lineRule="auto"/>
              <w:rPr>
                <w:rFonts w:cstheme="minorHAnsi"/>
                <w:kern w:val="0"/>
                <w:sz w:val="20"/>
                <w:szCs w:val="20"/>
                <w14:ligatures w14:val="none"/>
              </w:rPr>
            </w:pPr>
            <w:r w:rsidRPr="00366FB3">
              <w:rPr>
                <w:rFonts w:cstheme="minorHAnsi"/>
                <w:kern w:val="0"/>
                <w:sz w:val="20"/>
                <w:szCs w:val="20"/>
                <w14:ligatures w14:val="none"/>
              </w:rPr>
              <w:t>Incubation</w:t>
            </w:r>
          </w:p>
        </w:tc>
        <w:tc>
          <w:tcPr>
            <w:tcW w:w="1804" w:type="dxa"/>
            <w:tcBorders>
              <w:top w:val="nil"/>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hideMark/>
          </w:tcPr>
          <w:p w14:paraId="1F92C18D" w14:textId="77777777" w:rsidR="00F21F5F" w:rsidRPr="00366FB3" w:rsidRDefault="00F21F5F" w:rsidP="00F21F5F">
            <w:pPr>
              <w:spacing w:after="0" w:line="276" w:lineRule="auto"/>
              <w:rPr>
                <w:rFonts w:cstheme="minorHAnsi"/>
                <w:kern w:val="0"/>
                <w:sz w:val="20"/>
                <w:szCs w:val="20"/>
                <w14:ligatures w14:val="none"/>
              </w:rPr>
            </w:pPr>
            <w:r w:rsidRPr="00366FB3">
              <w:rPr>
                <w:rFonts w:cstheme="minorHAnsi"/>
                <w:kern w:val="0"/>
                <w:sz w:val="20"/>
                <w:szCs w:val="20"/>
                <w14:ligatures w14:val="none"/>
              </w:rPr>
              <w:t xml:space="preserve">Star-ODDI; </w:t>
            </w:r>
            <w:r w:rsidRPr="00366FB3">
              <w:rPr>
                <w:rFonts w:cstheme="minorHAnsi"/>
                <w:kern w:val="0"/>
                <w:sz w:val="20"/>
                <w:szCs w:val="20"/>
                <w14:ligatures w14:val="none"/>
              </w:rPr>
              <w:br/>
              <w:t>DST milli F-TD</w:t>
            </w:r>
          </w:p>
        </w:tc>
        <w:tc>
          <w:tcPr>
            <w:tcW w:w="1139" w:type="dxa"/>
            <w:tcBorders>
              <w:top w:val="nil"/>
              <w:left w:val="single" w:sz="4" w:space="0" w:color="FFFFFF" w:themeColor="background1"/>
              <w:bottom w:val="single" w:sz="4" w:space="0" w:color="FFFFFF" w:themeColor="background1"/>
              <w:right w:val="single" w:sz="4" w:space="0" w:color="FFFFFF" w:themeColor="background1"/>
            </w:tcBorders>
          </w:tcPr>
          <w:p w14:paraId="5C1802C8" w14:textId="77777777" w:rsidR="00F21F5F" w:rsidRPr="00366FB3" w:rsidRDefault="00F21F5F" w:rsidP="00F21F5F">
            <w:pPr>
              <w:spacing w:after="0" w:line="276" w:lineRule="auto"/>
              <w:jc w:val="right"/>
              <w:rPr>
                <w:rFonts w:cstheme="minorHAnsi"/>
                <w:kern w:val="0"/>
                <w:sz w:val="20"/>
                <w:szCs w:val="20"/>
                <w14:ligatures w14:val="none"/>
              </w:rPr>
            </w:pPr>
            <w:r w:rsidRPr="00366FB3">
              <w:rPr>
                <w:rFonts w:cstheme="minorHAnsi"/>
                <w:kern w:val="0"/>
                <w:sz w:val="20"/>
                <w:szCs w:val="20"/>
                <w14:ligatures w14:val="none"/>
              </w:rPr>
              <w:t>2</w:t>
            </w:r>
          </w:p>
        </w:tc>
        <w:tc>
          <w:tcPr>
            <w:tcW w:w="1590" w:type="dxa"/>
            <w:tcBorders>
              <w:top w:val="nil"/>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tcPr>
          <w:p w14:paraId="202F9437" w14:textId="77777777" w:rsidR="00F21F5F" w:rsidRPr="00366FB3" w:rsidRDefault="00F21F5F" w:rsidP="00F21F5F">
            <w:pPr>
              <w:spacing w:after="0" w:line="276" w:lineRule="auto"/>
              <w:jc w:val="right"/>
              <w:rPr>
                <w:rFonts w:cstheme="minorHAnsi"/>
                <w:kern w:val="0"/>
                <w:sz w:val="20"/>
                <w:szCs w:val="20"/>
                <w14:ligatures w14:val="none"/>
              </w:rPr>
            </w:pPr>
            <w:r w:rsidRPr="00366FB3">
              <w:rPr>
                <w:rFonts w:cstheme="minorHAnsi"/>
                <w:kern w:val="0"/>
                <w:sz w:val="20"/>
                <w:szCs w:val="20"/>
                <w14:ligatures w14:val="none"/>
              </w:rPr>
              <w:t>1.8 ± 0.2</w:t>
            </w:r>
            <w:r w:rsidRPr="00366FB3">
              <w:rPr>
                <w:rFonts w:cstheme="minorHAnsi"/>
                <w:kern w:val="0"/>
                <w:sz w:val="20"/>
                <w:szCs w:val="20"/>
                <w14:ligatures w14:val="none"/>
              </w:rPr>
              <w:br/>
              <w:t>(1.2-2.9)</w:t>
            </w:r>
          </w:p>
        </w:tc>
        <w:tc>
          <w:tcPr>
            <w:tcW w:w="1240" w:type="dxa"/>
            <w:tcBorders>
              <w:top w:val="nil"/>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tcPr>
          <w:p w14:paraId="5C55C87D" w14:textId="77777777" w:rsidR="00F21F5F" w:rsidRPr="00366FB3" w:rsidRDefault="00F21F5F" w:rsidP="00F21F5F">
            <w:pPr>
              <w:spacing w:after="0" w:line="276" w:lineRule="auto"/>
              <w:jc w:val="right"/>
              <w:rPr>
                <w:rFonts w:cstheme="minorHAnsi"/>
                <w:kern w:val="0"/>
                <w:sz w:val="20"/>
                <w:szCs w:val="20"/>
                <w14:ligatures w14:val="none"/>
              </w:rPr>
            </w:pPr>
            <w:r w:rsidRPr="00366FB3">
              <w:rPr>
                <w:rFonts w:cstheme="minorHAnsi"/>
                <w:kern w:val="0"/>
                <w:sz w:val="20"/>
                <w:szCs w:val="20"/>
                <w14:ligatures w14:val="none"/>
              </w:rPr>
              <w:t xml:space="preserve">6.3 ± 0.7 </w:t>
            </w:r>
            <w:r w:rsidRPr="00366FB3">
              <w:rPr>
                <w:rFonts w:cstheme="minorHAnsi"/>
                <w:kern w:val="0"/>
                <w:sz w:val="20"/>
                <w:szCs w:val="20"/>
                <w14:ligatures w14:val="none"/>
              </w:rPr>
              <w:br/>
              <w:t>(2.7-10.0)</w:t>
            </w:r>
          </w:p>
        </w:tc>
      </w:tr>
      <w:tr w:rsidR="00F21F5F" w:rsidRPr="00366FB3" w14:paraId="2C97074D" w14:textId="77777777" w:rsidTr="00B94899">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hideMark/>
          </w:tcPr>
          <w:p w14:paraId="313F76F7" w14:textId="77777777" w:rsidR="00F21F5F" w:rsidRPr="00366FB3" w:rsidRDefault="00F21F5F" w:rsidP="00F21F5F">
            <w:pPr>
              <w:spacing w:after="0" w:line="276" w:lineRule="auto"/>
              <w:rPr>
                <w:rFonts w:cstheme="minorHAnsi"/>
                <w:kern w:val="0"/>
                <w:sz w:val="20"/>
                <w:szCs w:val="20"/>
                <w14:ligatures w14:val="none"/>
              </w:rPr>
            </w:pPr>
            <w:r w:rsidRPr="00366FB3">
              <w:rPr>
                <w:rFonts w:cstheme="minorHAnsi"/>
                <w:kern w:val="0"/>
                <w:sz w:val="20"/>
                <w:szCs w:val="20"/>
                <w14:ligatures w14:val="none"/>
              </w:rPr>
              <w:t>2022</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hideMark/>
          </w:tcPr>
          <w:p w14:paraId="6AC3C263" w14:textId="77777777" w:rsidR="00F21F5F" w:rsidRPr="00366FB3" w:rsidRDefault="00F21F5F" w:rsidP="00F21F5F">
            <w:pPr>
              <w:spacing w:after="0" w:line="276" w:lineRule="auto"/>
              <w:rPr>
                <w:rFonts w:cstheme="minorHAnsi"/>
                <w:kern w:val="0"/>
                <w:sz w:val="20"/>
                <w:szCs w:val="20"/>
                <w14:ligatures w14:val="none"/>
              </w:rPr>
            </w:pPr>
            <w:r w:rsidRPr="00366FB3">
              <w:rPr>
                <w:rFonts w:cstheme="minorHAnsi"/>
                <w:kern w:val="0"/>
                <w:sz w:val="20"/>
                <w:szCs w:val="20"/>
                <w14:ligatures w14:val="none"/>
              </w:rPr>
              <w:t>Aug- Oct</w:t>
            </w:r>
          </w:p>
        </w:tc>
        <w:tc>
          <w:tcPr>
            <w:tcW w:w="14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hideMark/>
          </w:tcPr>
          <w:p w14:paraId="730535F1" w14:textId="77777777" w:rsidR="00F21F5F" w:rsidRPr="00366FB3" w:rsidRDefault="00F21F5F" w:rsidP="00F21F5F">
            <w:pPr>
              <w:spacing w:after="0" w:line="276" w:lineRule="auto"/>
              <w:rPr>
                <w:rFonts w:cstheme="minorHAnsi"/>
                <w:kern w:val="0"/>
                <w:sz w:val="20"/>
                <w:szCs w:val="20"/>
                <w14:ligatures w14:val="none"/>
              </w:rPr>
            </w:pPr>
            <w:r w:rsidRPr="00366FB3">
              <w:rPr>
                <w:rFonts w:cstheme="minorHAnsi"/>
                <w:kern w:val="0"/>
                <w:sz w:val="20"/>
                <w:szCs w:val="20"/>
                <w14:ligatures w14:val="none"/>
              </w:rPr>
              <w:t>Chick-rearing</w:t>
            </w:r>
          </w:p>
        </w:tc>
        <w:tc>
          <w:tcPr>
            <w:tcW w:w="1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hideMark/>
          </w:tcPr>
          <w:p w14:paraId="29F3408F" w14:textId="77777777" w:rsidR="00F21F5F" w:rsidRPr="00366FB3" w:rsidRDefault="00F21F5F" w:rsidP="00F21F5F">
            <w:pPr>
              <w:spacing w:after="0" w:line="276" w:lineRule="auto"/>
              <w:rPr>
                <w:rFonts w:cstheme="minorHAnsi"/>
                <w:kern w:val="0"/>
                <w:sz w:val="20"/>
                <w:szCs w:val="20"/>
                <w14:ligatures w14:val="none"/>
              </w:rPr>
            </w:pPr>
            <w:r w:rsidRPr="00366FB3">
              <w:rPr>
                <w:rFonts w:cstheme="minorHAnsi"/>
                <w:kern w:val="0"/>
                <w:sz w:val="20"/>
                <w:szCs w:val="20"/>
                <w14:ligatures w14:val="none"/>
              </w:rPr>
              <w:t xml:space="preserve">CEFAS; </w:t>
            </w:r>
            <w:r w:rsidRPr="00366FB3">
              <w:rPr>
                <w:rFonts w:cstheme="minorHAnsi"/>
                <w:kern w:val="0"/>
                <w:sz w:val="20"/>
                <w:szCs w:val="20"/>
                <w14:ligatures w14:val="none"/>
              </w:rPr>
              <w:br/>
              <w:t>CT G5 long life</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0077E7" w14:textId="77777777" w:rsidR="00F21F5F" w:rsidRPr="00366FB3" w:rsidRDefault="00F21F5F" w:rsidP="00F21F5F">
            <w:pPr>
              <w:spacing w:after="0" w:line="276" w:lineRule="auto"/>
              <w:jc w:val="right"/>
              <w:rPr>
                <w:rFonts w:cstheme="minorHAnsi"/>
                <w:kern w:val="0"/>
                <w:sz w:val="20"/>
                <w:szCs w:val="20"/>
                <w14:ligatures w14:val="none"/>
              </w:rPr>
            </w:pPr>
            <w:r w:rsidRPr="00366FB3">
              <w:rPr>
                <w:rFonts w:cstheme="minorHAnsi"/>
                <w:kern w:val="0"/>
                <w:sz w:val="20"/>
                <w:szCs w:val="20"/>
                <w14:ligatures w14:val="none"/>
              </w:rPr>
              <w:t>1</w:t>
            </w:r>
          </w:p>
        </w:tc>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tcPr>
          <w:p w14:paraId="5104BD79" w14:textId="77777777" w:rsidR="00F21F5F" w:rsidRPr="00366FB3" w:rsidRDefault="00F21F5F" w:rsidP="00F21F5F">
            <w:pPr>
              <w:spacing w:after="0" w:line="276" w:lineRule="auto"/>
              <w:jc w:val="right"/>
              <w:rPr>
                <w:rFonts w:cstheme="minorHAnsi"/>
                <w:kern w:val="0"/>
                <w:sz w:val="20"/>
                <w:szCs w:val="20"/>
                <w14:ligatures w14:val="none"/>
              </w:rPr>
            </w:pPr>
            <w:r w:rsidRPr="00366FB3">
              <w:rPr>
                <w:rFonts w:cstheme="minorHAnsi"/>
                <w:kern w:val="0"/>
                <w:sz w:val="20"/>
                <w:szCs w:val="20"/>
                <w14:ligatures w14:val="none"/>
              </w:rPr>
              <w:t xml:space="preserve">2.5 ± 0.2 </w:t>
            </w:r>
            <w:r w:rsidRPr="00366FB3">
              <w:rPr>
                <w:rFonts w:cstheme="minorHAnsi"/>
                <w:kern w:val="0"/>
                <w:sz w:val="20"/>
                <w:szCs w:val="20"/>
                <w14:ligatures w14:val="none"/>
              </w:rPr>
              <w:br/>
              <w:t>(1.4-3.9)</w:t>
            </w:r>
          </w:p>
        </w:tc>
        <w:tc>
          <w:tcPr>
            <w:tcW w:w="1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tcPr>
          <w:p w14:paraId="3DE59BCE" w14:textId="77777777" w:rsidR="00F21F5F" w:rsidRPr="00366FB3" w:rsidRDefault="00F21F5F" w:rsidP="00F21F5F">
            <w:pPr>
              <w:spacing w:after="0" w:line="276" w:lineRule="auto"/>
              <w:jc w:val="right"/>
              <w:rPr>
                <w:rFonts w:cstheme="minorHAnsi"/>
                <w:kern w:val="0"/>
                <w:sz w:val="20"/>
                <w:szCs w:val="20"/>
                <w14:ligatures w14:val="none"/>
              </w:rPr>
            </w:pPr>
            <w:r w:rsidRPr="00366FB3">
              <w:rPr>
                <w:rFonts w:cstheme="minorHAnsi"/>
                <w:kern w:val="0"/>
                <w:sz w:val="20"/>
                <w:szCs w:val="20"/>
                <w14:ligatures w14:val="none"/>
              </w:rPr>
              <w:t xml:space="preserve">9.2 ± 0.7 </w:t>
            </w:r>
            <w:r w:rsidRPr="00366FB3">
              <w:rPr>
                <w:rFonts w:cstheme="minorHAnsi"/>
                <w:kern w:val="0"/>
                <w:sz w:val="20"/>
                <w:szCs w:val="20"/>
                <w14:ligatures w14:val="none"/>
              </w:rPr>
              <w:br/>
              <w:t>(5.8-14.0)</w:t>
            </w:r>
          </w:p>
        </w:tc>
      </w:tr>
      <w:tr w:rsidR="00F21F5F" w:rsidRPr="00366FB3" w14:paraId="0BD5133D" w14:textId="77777777" w:rsidTr="00B94899">
        <w:tc>
          <w:tcPr>
            <w:tcW w:w="624" w:type="dxa"/>
            <w:tcBorders>
              <w:top w:val="single" w:sz="4" w:space="0" w:color="FFFFFF" w:themeColor="background1"/>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hideMark/>
          </w:tcPr>
          <w:p w14:paraId="38FFEA2B" w14:textId="77777777" w:rsidR="00F21F5F" w:rsidRPr="00366FB3" w:rsidRDefault="00F21F5F" w:rsidP="00F21F5F">
            <w:pPr>
              <w:spacing w:after="0" w:line="276" w:lineRule="auto"/>
              <w:rPr>
                <w:rFonts w:cstheme="minorHAnsi"/>
                <w:kern w:val="0"/>
                <w:sz w:val="20"/>
                <w:szCs w:val="20"/>
                <w14:ligatures w14:val="none"/>
              </w:rPr>
            </w:pPr>
            <w:r w:rsidRPr="00366FB3">
              <w:rPr>
                <w:rFonts w:cstheme="minorHAnsi"/>
                <w:kern w:val="0"/>
                <w:sz w:val="20"/>
                <w:szCs w:val="20"/>
                <w14:ligatures w14:val="none"/>
              </w:rPr>
              <w:t>2023</w:t>
            </w:r>
          </w:p>
        </w:tc>
        <w:tc>
          <w:tcPr>
            <w:tcW w:w="1065" w:type="dxa"/>
            <w:tcBorders>
              <w:top w:val="single" w:sz="4" w:space="0" w:color="FFFFFF" w:themeColor="background1"/>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hideMark/>
          </w:tcPr>
          <w:p w14:paraId="4CC73B41" w14:textId="77777777" w:rsidR="00F21F5F" w:rsidRPr="00366FB3" w:rsidRDefault="00F21F5F" w:rsidP="00F21F5F">
            <w:pPr>
              <w:spacing w:after="0" w:line="276" w:lineRule="auto"/>
              <w:rPr>
                <w:rFonts w:cstheme="minorHAnsi"/>
                <w:kern w:val="0"/>
                <w:sz w:val="20"/>
                <w:szCs w:val="20"/>
                <w14:ligatures w14:val="none"/>
              </w:rPr>
            </w:pPr>
            <w:r w:rsidRPr="00366FB3">
              <w:rPr>
                <w:rFonts w:cstheme="minorHAnsi"/>
                <w:kern w:val="0"/>
                <w:sz w:val="20"/>
                <w:szCs w:val="20"/>
                <w14:ligatures w14:val="none"/>
              </w:rPr>
              <w:t>May-Jul</w:t>
            </w:r>
          </w:p>
        </w:tc>
        <w:tc>
          <w:tcPr>
            <w:tcW w:w="1464" w:type="dxa"/>
            <w:tcBorders>
              <w:top w:val="single" w:sz="4" w:space="0" w:color="FFFFFF" w:themeColor="background1"/>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hideMark/>
          </w:tcPr>
          <w:p w14:paraId="1238F8F8" w14:textId="77777777" w:rsidR="00F21F5F" w:rsidRPr="00366FB3" w:rsidRDefault="00F21F5F" w:rsidP="00F21F5F">
            <w:pPr>
              <w:spacing w:after="0" w:line="276" w:lineRule="auto"/>
              <w:rPr>
                <w:rFonts w:cstheme="minorHAnsi"/>
                <w:kern w:val="0"/>
                <w:sz w:val="20"/>
                <w:szCs w:val="20"/>
                <w14:ligatures w14:val="none"/>
              </w:rPr>
            </w:pPr>
            <w:r w:rsidRPr="00366FB3">
              <w:rPr>
                <w:rFonts w:cstheme="minorHAnsi"/>
                <w:kern w:val="0"/>
                <w:sz w:val="20"/>
                <w:szCs w:val="20"/>
                <w14:ligatures w14:val="none"/>
              </w:rPr>
              <w:t>Pre-laying and incubation</w:t>
            </w:r>
          </w:p>
        </w:tc>
        <w:tc>
          <w:tcPr>
            <w:tcW w:w="1804" w:type="dxa"/>
            <w:tcBorders>
              <w:top w:val="single" w:sz="4" w:space="0" w:color="FFFFFF" w:themeColor="background1"/>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hideMark/>
          </w:tcPr>
          <w:p w14:paraId="2EB3F918" w14:textId="77777777" w:rsidR="00F21F5F" w:rsidRPr="00366FB3" w:rsidRDefault="00F21F5F" w:rsidP="00F21F5F">
            <w:pPr>
              <w:spacing w:after="0" w:line="276" w:lineRule="auto"/>
              <w:rPr>
                <w:rFonts w:cstheme="minorHAnsi"/>
                <w:kern w:val="0"/>
                <w:sz w:val="20"/>
                <w:szCs w:val="20"/>
                <w14:ligatures w14:val="none"/>
              </w:rPr>
            </w:pPr>
            <w:r w:rsidRPr="00366FB3">
              <w:rPr>
                <w:rFonts w:cstheme="minorHAnsi"/>
                <w:kern w:val="0"/>
                <w:sz w:val="20"/>
                <w:szCs w:val="20"/>
                <w14:ligatures w14:val="none"/>
              </w:rPr>
              <w:t xml:space="preserve">CEFAS; </w:t>
            </w:r>
            <w:r w:rsidRPr="00366FB3">
              <w:rPr>
                <w:rFonts w:cstheme="minorHAnsi"/>
                <w:kern w:val="0"/>
                <w:sz w:val="20"/>
                <w:szCs w:val="20"/>
                <w14:ligatures w14:val="none"/>
              </w:rPr>
              <w:br/>
              <w:t>CT G5 long life</w:t>
            </w:r>
          </w:p>
        </w:tc>
        <w:tc>
          <w:tcPr>
            <w:tcW w:w="1139" w:type="dxa"/>
            <w:tcBorders>
              <w:top w:val="single" w:sz="4" w:space="0" w:color="FFFFFF" w:themeColor="background1"/>
              <w:left w:val="single" w:sz="4" w:space="0" w:color="FFFFFF" w:themeColor="background1"/>
              <w:bottom w:val="single" w:sz="8" w:space="0" w:color="auto"/>
              <w:right w:val="single" w:sz="4" w:space="0" w:color="FFFFFF" w:themeColor="background1"/>
            </w:tcBorders>
          </w:tcPr>
          <w:p w14:paraId="4967CDA2" w14:textId="77777777" w:rsidR="00F21F5F" w:rsidRPr="00366FB3" w:rsidRDefault="00F21F5F" w:rsidP="00F21F5F">
            <w:pPr>
              <w:spacing w:after="0" w:line="276" w:lineRule="auto"/>
              <w:jc w:val="right"/>
              <w:rPr>
                <w:rFonts w:cstheme="minorHAnsi"/>
                <w:kern w:val="0"/>
                <w:sz w:val="20"/>
                <w:szCs w:val="20"/>
                <w14:ligatures w14:val="none"/>
              </w:rPr>
            </w:pPr>
            <w:r w:rsidRPr="00366FB3">
              <w:rPr>
                <w:rFonts w:cstheme="minorHAnsi"/>
                <w:kern w:val="0"/>
                <w:sz w:val="20"/>
                <w:szCs w:val="20"/>
                <w14:ligatures w14:val="none"/>
              </w:rPr>
              <w:t>1</w:t>
            </w:r>
          </w:p>
        </w:tc>
        <w:tc>
          <w:tcPr>
            <w:tcW w:w="1590" w:type="dxa"/>
            <w:tcBorders>
              <w:top w:val="single" w:sz="4" w:space="0" w:color="FFFFFF" w:themeColor="background1"/>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tcPr>
          <w:p w14:paraId="2E48975F" w14:textId="77777777" w:rsidR="00F21F5F" w:rsidRPr="00366FB3" w:rsidRDefault="00F21F5F" w:rsidP="00F21F5F">
            <w:pPr>
              <w:spacing w:after="0" w:line="276" w:lineRule="auto"/>
              <w:jc w:val="right"/>
              <w:rPr>
                <w:rFonts w:cstheme="minorHAnsi"/>
                <w:kern w:val="0"/>
                <w:sz w:val="20"/>
                <w:szCs w:val="20"/>
                <w14:ligatures w14:val="none"/>
              </w:rPr>
            </w:pPr>
            <w:r w:rsidRPr="00366FB3">
              <w:rPr>
                <w:rFonts w:cstheme="minorHAnsi"/>
                <w:kern w:val="0"/>
                <w:sz w:val="20"/>
                <w:szCs w:val="20"/>
                <w14:ligatures w14:val="none"/>
              </w:rPr>
              <w:t>1.6 ± 0.6</w:t>
            </w:r>
            <w:r w:rsidRPr="00366FB3">
              <w:rPr>
                <w:rFonts w:cstheme="minorHAnsi"/>
                <w:kern w:val="0"/>
                <w:sz w:val="20"/>
                <w:szCs w:val="20"/>
                <w14:ligatures w14:val="none"/>
              </w:rPr>
              <w:br/>
              <w:t>(0.9-2.9)</w:t>
            </w:r>
          </w:p>
        </w:tc>
        <w:tc>
          <w:tcPr>
            <w:tcW w:w="1240" w:type="dxa"/>
            <w:tcBorders>
              <w:top w:val="single" w:sz="4" w:space="0" w:color="FFFFFF" w:themeColor="background1"/>
              <w:left w:val="single" w:sz="4" w:space="0" w:color="FFFFFF" w:themeColor="background1"/>
              <w:bottom w:val="single" w:sz="8" w:space="0" w:color="auto"/>
              <w:right w:val="single" w:sz="4" w:space="0" w:color="FFFFFF" w:themeColor="background1"/>
            </w:tcBorders>
            <w:tcMar>
              <w:top w:w="0" w:type="dxa"/>
              <w:left w:w="108" w:type="dxa"/>
              <w:bottom w:w="0" w:type="dxa"/>
              <w:right w:w="108" w:type="dxa"/>
            </w:tcMar>
          </w:tcPr>
          <w:p w14:paraId="31E3D0FC" w14:textId="77777777" w:rsidR="00F21F5F" w:rsidRPr="00366FB3" w:rsidRDefault="00F21F5F" w:rsidP="00F21F5F">
            <w:pPr>
              <w:spacing w:after="0" w:line="276" w:lineRule="auto"/>
              <w:jc w:val="right"/>
              <w:rPr>
                <w:rFonts w:cstheme="minorHAnsi"/>
                <w:kern w:val="0"/>
                <w:sz w:val="20"/>
                <w:szCs w:val="20"/>
                <w14:ligatures w14:val="none"/>
              </w:rPr>
            </w:pPr>
            <w:r w:rsidRPr="00366FB3">
              <w:rPr>
                <w:rFonts w:cstheme="minorHAnsi"/>
                <w:kern w:val="0"/>
                <w:sz w:val="20"/>
                <w:szCs w:val="20"/>
                <w14:ligatures w14:val="none"/>
              </w:rPr>
              <w:t xml:space="preserve">5.1 ± 2.7 </w:t>
            </w:r>
            <w:r w:rsidRPr="00366FB3">
              <w:rPr>
                <w:rFonts w:cstheme="minorHAnsi"/>
                <w:kern w:val="0"/>
                <w:sz w:val="20"/>
                <w:szCs w:val="20"/>
                <w14:ligatures w14:val="none"/>
              </w:rPr>
              <w:br/>
              <w:t>(1.8-10.5)</w:t>
            </w:r>
          </w:p>
        </w:tc>
      </w:tr>
    </w:tbl>
    <w:p w14:paraId="1A6AE67F" w14:textId="77777777" w:rsidR="002E5B6E" w:rsidRDefault="002E5B6E" w:rsidP="00F21F5F">
      <w:pPr>
        <w:spacing w:after="0" w:line="276" w:lineRule="auto"/>
        <w:rPr>
          <w:rFonts w:cstheme="minorHAnsi"/>
          <w:kern w:val="0"/>
          <w14:ligatures w14:val="none"/>
        </w:rPr>
      </w:pPr>
    </w:p>
    <w:p w14:paraId="50E625C6" w14:textId="77777777" w:rsidR="006C5CDA" w:rsidRPr="00366FB3" w:rsidRDefault="006C5CDA" w:rsidP="00F21F5F">
      <w:pPr>
        <w:spacing w:after="0" w:line="276" w:lineRule="auto"/>
        <w:rPr>
          <w:rFonts w:cstheme="minorHAnsi"/>
          <w:kern w:val="0"/>
          <w14:ligatures w14:val="none"/>
        </w:rPr>
      </w:pPr>
    </w:p>
    <w:p w14:paraId="4E2B3E25" w14:textId="0CF587D7" w:rsidR="002E5B6E" w:rsidRDefault="002E5B6E" w:rsidP="00F21F5F">
      <w:pPr>
        <w:spacing w:after="0" w:line="276" w:lineRule="auto"/>
        <w:rPr>
          <w:rFonts w:cstheme="minorHAnsi"/>
          <w:b/>
          <w:bCs/>
          <w:kern w:val="0"/>
          <w14:ligatures w14:val="none"/>
        </w:rPr>
      </w:pPr>
      <w:r w:rsidRPr="00366FB3">
        <w:rPr>
          <w:rFonts w:cstheme="minorHAnsi"/>
          <w:b/>
          <w:bCs/>
        </w:rPr>
        <w:t xml:space="preserve">GLS </w:t>
      </w:r>
      <w:r w:rsidR="008F5426" w:rsidRPr="00366FB3">
        <w:rPr>
          <w:rFonts w:cstheme="minorHAnsi"/>
          <w:b/>
          <w:bCs/>
        </w:rPr>
        <w:t xml:space="preserve">Tag </w:t>
      </w:r>
      <w:r w:rsidRPr="00366FB3">
        <w:rPr>
          <w:rFonts w:cstheme="minorHAnsi"/>
          <w:b/>
          <w:bCs/>
        </w:rPr>
        <w:t>Deployment</w:t>
      </w:r>
    </w:p>
    <w:p w14:paraId="049FBEEF" w14:textId="77777777" w:rsidR="00CA735B" w:rsidRPr="00D356DF" w:rsidRDefault="00CA735B" w:rsidP="000D6107">
      <w:pPr>
        <w:spacing w:after="0" w:line="276" w:lineRule="auto"/>
        <w:rPr>
          <w:rFonts w:cstheme="minorHAnsi"/>
          <w:b/>
          <w:bCs/>
          <w:kern w:val="0"/>
          <w14:ligatures w14:val="none"/>
        </w:rPr>
      </w:pPr>
    </w:p>
    <w:p w14:paraId="70CC4503" w14:textId="3B705A76" w:rsidR="00C3026B" w:rsidRDefault="00FD173C" w:rsidP="000D6107">
      <w:pPr>
        <w:spacing w:line="276" w:lineRule="auto"/>
        <w:rPr>
          <w:rFonts w:cstheme="minorHAnsi"/>
        </w:rPr>
      </w:pPr>
      <w:r>
        <w:rPr>
          <w:rFonts w:cstheme="minorHAnsi"/>
        </w:rPr>
        <w:t xml:space="preserve">We recovered </w:t>
      </w:r>
      <w:r w:rsidR="0016606B" w:rsidRPr="00366FB3">
        <w:rPr>
          <w:rFonts w:cstheme="minorHAnsi"/>
        </w:rPr>
        <w:t xml:space="preserve">47 of </w:t>
      </w:r>
      <w:r w:rsidR="00D356DF">
        <w:rPr>
          <w:rFonts w:cstheme="minorHAnsi"/>
        </w:rPr>
        <w:t xml:space="preserve">the </w:t>
      </w:r>
      <w:r w:rsidR="0016606B" w:rsidRPr="00366FB3">
        <w:rPr>
          <w:rFonts w:cstheme="minorHAnsi"/>
        </w:rPr>
        <w:t xml:space="preserve">50 </w:t>
      </w:r>
      <w:r w:rsidR="00D356DF">
        <w:rPr>
          <w:rFonts w:cstheme="minorHAnsi"/>
        </w:rPr>
        <w:t>tags deployed in 20</w:t>
      </w:r>
      <w:r w:rsidR="00AB22A2">
        <w:rPr>
          <w:rFonts w:cstheme="minorHAnsi"/>
        </w:rPr>
        <w:t xml:space="preserve">21 </w:t>
      </w:r>
      <w:r w:rsidR="0016606B" w:rsidRPr="00366FB3">
        <w:rPr>
          <w:rFonts w:cstheme="minorHAnsi"/>
        </w:rPr>
        <w:t xml:space="preserve">(94%) during the </w:t>
      </w:r>
      <w:r w:rsidR="00AB22A2">
        <w:rPr>
          <w:rFonts w:cstheme="minorHAnsi"/>
        </w:rPr>
        <w:t xml:space="preserve">2022 </w:t>
      </w:r>
      <w:r w:rsidR="0016606B" w:rsidRPr="00366FB3">
        <w:rPr>
          <w:rFonts w:cstheme="minorHAnsi"/>
        </w:rPr>
        <w:t xml:space="preserve">breeding season. One of the birds lost its </w:t>
      </w:r>
      <w:r w:rsidR="006430B3">
        <w:rPr>
          <w:rFonts w:cstheme="minorHAnsi"/>
        </w:rPr>
        <w:t xml:space="preserve">GLS </w:t>
      </w:r>
      <w:r w:rsidR="0016606B" w:rsidRPr="00366FB3">
        <w:rPr>
          <w:rFonts w:cstheme="minorHAnsi"/>
        </w:rPr>
        <w:t xml:space="preserve">tag and 2 birds were not resighted in the area in the subsequent season. </w:t>
      </w:r>
      <w:r w:rsidR="000075DF">
        <w:rPr>
          <w:rFonts w:cstheme="minorHAnsi"/>
        </w:rPr>
        <w:t xml:space="preserve">Another </w:t>
      </w:r>
      <w:r w:rsidR="0016606B" w:rsidRPr="00366FB3">
        <w:rPr>
          <w:rFonts w:cstheme="minorHAnsi"/>
        </w:rPr>
        <w:t xml:space="preserve">29 GLS tags were deployed for short term </w:t>
      </w:r>
      <w:r w:rsidR="000075DF">
        <w:rPr>
          <w:rFonts w:cstheme="minorHAnsi"/>
        </w:rPr>
        <w:t xml:space="preserve">tracking </w:t>
      </w:r>
      <w:r w:rsidR="0016606B" w:rsidRPr="00366FB3">
        <w:rPr>
          <w:rFonts w:cstheme="minorHAnsi"/>
        </w:rPr>
        <w:t xml:space="preserve">on breeding adults during the breeding season of 2022 to identify movement and foraging areas during incubation and brood guard stage. </w:t>
      </w:r>
      <w:r w:rsidR="004672E1">
        <w:rPr>
          <w:rFonts w:cstheme="minorHAnsi"/>
        </w:rPr>
        <w:t>Of these tags</w:t>
      </w:r>
      <w:r w:rsidR="00DE07AE">
        <w:rPr>
          <w:rFonts w:cstheme="minorHAnsi"/>
        </w:rPr>
        <w:t xml:space="preserve">, </w:t>
      </w:r>
      <w:r w:rsidR="0016606B" w:rsidRPr="00366FB3">
        <w:rPr>
          <w:rFonts w:cstheme="minorHAnsi"/>
        </w:rPr>
        <w:t xml:space="preserve">21 out of 29 tags (72.41%) were retrieved after 2 months. </w:t>
      </w:r>
      <w:r w:rsidR="00B06E16">
        <w:rPr>
          <w:rFonts w:cstheme="minorHAnsi"/>
        </w:rPr>
        <w:t xml:space="preserve"> Finally</w:t>
      </w:r>
      <w:r w:rsidR="002D47CF">
        <w:rPr>
          <w:rFonts w:cstheme="minorHAnsi"/>
        </w:rPr>
        <w:t>,</w:t>
      </w:r>
      <w:r w:rsidR="0016606B" w:rsidRPr="00366FB3">
        <w:rPr>
          <w:rFonts w:cstheme="minorHAnsi"/>
        </w:rPr>
        <w:t xml:space="preserve"> 54 additional GLS tags were deployed in July 2022 on adult birds to collect year-round data.</w:t>
      </w:r>
    </w:p>
    <w:p w14:paraId="31C4F64D" w14:textId="28440382" w:rsidR="000D6107" w:rsidRDefault="006A2C7D" w:rsidP="000D6107">
      <w:pPr>
        <w:spacing w:line="276" w:lineRule="auto"/>
        <w:rPr>
          <w:rFonts w:cstheme="minorHAnsi"/>
        </w:rPr>
      </w:pPr>
      <w:r w:rsidRPr="00366FB3">
        <w:rPr>
          <w:rFonts w:cstheme="minorHAnsi"/>
        </w:rPr>
        <w:t>Out of the total 68 tags retrieved</w:t>
      </w:r>
      <w:r>
        <w:rPr>
          <w:rFonts w:cstheme="minorHAnsi"/>
        </w:rPr>
        <w:t xml:space="preserve"> by 2022</w:t>
      </w:r>
      <w:r w:rsidRPr="00366FB3">
        <w:rPr>
          <w:rFonts w:cstheme="minorHAnsi"/>
        </w:rPr>
        <w:t xml:space="preserve">, 11 tags could not be downloaded. All 11 tags are from the batch of 50 we received from Migrate </w:t>
      </w:r>
      <w:r>
        <w:rPr>
          <w:rFonts w:cstheme="minorHAnsi"/>
        </w:rPr>
        <w:t>T</w:t>
      </w:r>
      <w:r w:rsidRPr="00366FB3">
        <w:rPr>
          <w:rFonts w:cstheme="minorHAnsi"/>
        </w:rPr>
        <w:t xml:space="preserve">echnology in 2021. There was no apparent water damage/ abrasion on the tags. The tags </w:t>
      </w:r>
      <w:r w:rsidR="00644A49">
        <w:rPr>
          <w:rFonts w:cstheme="minorHAnsi"/>
        </w:rPr>
        <w:t xml:space="preserve">have been </w:t>
      </w:r>
      <w:r w:rsidRPr="00366FB3">
        <w:rPr>
          <w:rFonts w:cstheme="minorHAnsi"/>
        </w:rPr>
        <w:t xml:space="preserve">sent back to Migrate </w:t>
      </w:r>
      <w:r w:rsidR="00644A49">
        <w:rPr>
          <w:rFonts w:cstheme="minorHAnsi"/>
        </w:rPr>
        <w:t>T</w:t>
      </w:r>
      <w:r w:rsidRPr="00366FB3">
        <w:rPr>
          <w:rFonts w:cstheme="minorHAnsi"/>
        </w:rPr>
        <w:t>echnology to download the data and investigate high level of failure of the tags.</w:t>
      </w:r>
    </w:p>
    <w:p w14:paraId="511E0FF6" w14:textId="77777777" w:rsidR="006C5CDA" w:rsidRPr="00366FB3" w:rsidRDefault="006C5CDA" w:rsidP="000D6107">
      <w:pPr>
        <w:spacing w:line="276" w:lineRule="auto"/>
        <w:rPr>
          <w:rFonts w:cstheme="minorHAnsi"/>
        </w:rPr>
      </w:pPr>
    </w:p>
    <w:p w14:paraId="44919A4C" w14:textId="0D7E033E" w:rsidR="00C3026B" w:rsidRPr="00CA735B" w:rsidRDefault="00C3026B" w:rsidP="0016606B">
      <w:pPr>
        <w:spacing w:line="360" w:lineRule="auto"/>
        <w:rPr>
          <w:rFonts w:cstheme="minorHAnsi"/>
          <w:b/>
          <w:bCs/>
        </w:rPr>
      </w:pPr>
      <w:r w:rsidRPr="00CA735B">
        <w:rPr>
          <w:rFonts w:cstheme="minorHAnsi"/>
          <w:b/>
          <w:bCs/>
        </w:rPr>
        <w:t>Table 3</w:t>
      </w:r>
      <w:r w:rsidR="00644A49" w:rsidRPr="00CA735B">
        <w:rPr>
          <w:rFonts w:cstheme="minorHAnsi"/>
          <w:b/>
          <w:bCs/>
        </w:rPr>
        <w:t>.</w:t>
      </w:r>
      <w:r w:rsidRPr="00CA735B">
        <w:rPr>
          <w:rFonts w:cstheme="minorHAnsi"/>
          <w:b/>
          <w:bCs/>
        </w:rPr>
        <w:t xml:space="preserve"> Summary of GLS tag deployments on Westland petrels 2021</w:t>
      </w:r>
      <w:r w:rsidR="00CF379E" w:rsidRPr="00CA735B">
        <w:rPr>
          <w:rFonts w:cstheme="minorHAnsi"/>
          <w:b/>
          <w:bCs/>
        </w:rPr>
        <w:t xml:space="preserve"> and 2022</w:t>
      </w:r>
    </w:p>
    <w:tbl>
      <w:tblPr>
        <w:tblW w:w="9348" w:type="dxa"/>
        <w:shd w:val="clear" w:color="auto" w:fill="FFFFFF"/>
        <w:tblCellMar>
          <w:top w:w="15" w:type="dxa"/>
          <w:left w:w="15" w:type="dxa"/>
          <w:bottom w:w="15" w:type="dxa"/>
          <w:right w:w="15" w:type="dxa"/>
        </w:tblCellMar>
        <w:tblLook w:val="04A0" w:firstRow="1" w:lastRow="0" w:firstColumn="1" w:lastColumn="0" w:noHBand="0" w:noVBand="1"/>
      </w:tblPr>
      <w:tblGrid>
        <w:gridCol w:w="488"/>
        <w:gridCol w:w="1489"/>
        <w:gridCol w:w="1701"/>
        <w:gridCol w:w="2551"/>
        <w:gridCol w:w="1276"/>
        <w:gridCol w:w="1843"/>
      </w:tblGrid>
      <w:tr w:rsidR="00C3026B" w:rsidRPr="00C3026B" w14:paraId="4005329F" w14:textId="77777777" w:rsidTr="00AE63DB">
        <w:trPr>
          <w:trHeight w:val="345"/>
        </w:trPr>
        <w:tc>
          <w:tcPr>
            <w:tcW w:w="488" w:type="dxa"/>
            <w:tcBorders>
              <w:top w:val="single" w:sz="6" w:space="0" w:color="D4D4D4"/>
              <w:left w:val="single" w:sz="6" w:space="0" w:color="D4D4D4"/>
              <w:bottom w:val="single" w:sz="6" w:space="0" w:color="D4D4D4"/>
              <w:right w:val="single" w:sz="6" w:space="0" w:color="D4D4D4"/>
            </w:tcBorders>
            <w:shd w:val="clear" w:color="auto" w:fill="FFFFFF"/>
            <w:noWrap/>
            <w:vAlign w:val="bottom"/>
            <w:hideMark/>
          </w:tcPr>
          <w:p w14:paraId="3CFC6CCF" w14:textId="77777777" w:rsidR="00C3026B" w:rsidRPr="00C3026B" w:rsidRDefault="00C3026B" w:rsidP="00C3026B">
            <w:pPr>
              <w:spacing w:line="360" w:lineRule="auto"/>
              <w:rPr>
                <w:rFonts w:cstheme="minorHAnsi"/>
                <w:kern w:val="0"/>
                <w14:ligatures w14:val="none"/>
              </w:rPr>
            </w:pPr>
            <w:r w:rsidRPr="00C3026B">
              <w:rPr>
                <w:rFonts w:cstheme="minorHAnsi"/>
                <w:kern w:val="0"/>
                <w14:ligatures w14:val="none"/>
              </w:rPr>
              <w:t>Year</w:t>
            </w:r>
          </w:p>
        </w:tc>
        <w:tc>
          <w:tcPr>
            <w:tcW w:w="1489" w:type="dxa"/>
            <w:tcBorders>
              <w:top w:val="single" w:sz="6" w:space="0" w:color="D4D4D4"/>
              <w:left w:val="single" w:sz="6" w:space="0" w:color="D4D4D4"/>
              <w:bottom w:val="single" w:sz="6" w:space="0" w:color="D4D4D4"/>
              <w:right w:val="single" w:sz="6" w:space="0" w:color="D4D4D4"/>
            </w:tcBorders>
            <w:shd w:val="clear" w:color="auto" w:fill="FFFFFF"/>
            <w:noWrap/>
            <w:vAlign w:val="bottom"/>
            <w:hideMark/>
          </w:tcPr>
          <w:p w14:paraId="3AE7138C" w14:textId="77777777" w:rsidR="00C3026B" w:rsidRPr="00C3026B" w:rsidRDefault="00C3026B" w:rsidP="00C3026B">
            <w:pPr>
              <w:spacing w:line="360" w:lineRule="auto"/>
              <w:rPr>
                <w:rFonts w:cstheme="minorHAnsi"/>
                <w:kern w:val="0"/>
                <w14:ligatures w14:val="none"/>
              </w:rPr>
            </w:pPr>
            <w:r w:rsidRPr="00C3026B">
              <w:rPr>
                <w:rFonts w:cstheme="minorHAnsi"/>
                <w:kern w:val="0"/>
                <w14:ligatures w14:val="none"/>
              </w:rPr>
              <w:t>Stage</w:t>
            </w:r>
          </w:p>
        </w:tc>
        <w:tc>
          <w:tcPr>
            <w:tcW w:w="1701" w:type="dxa"/>
            <w:tcBorders>
              <w:top w:val="single" w:sz="6" w:space="0" w:color="D4D4D4"/>
              <w:left w:val="single" w:sz="6" w:space="0" w:color="D4D4D4"/>
              <w:bottom w:val="single" w:sz="6" w:space="0" w:color="D4D4D4"/>
              <w:right w:val="single" w:sz="6" w:space="0" w:color="D4D4D4"/>
            </w:tcBorders>
            <w:shd w:val="clear" w:color="auto" w:fill="FFFFFF"/>
            <w:noWrap/>
            <w:vAlign w:val="bottom"/>
            <w:hideMark/>
          </w:tcPr>
          <w:p w14:paraId="4DE5AD3D" w14:textId="6AD08DEA" w:rsidR="00C3026B" w:rsidRPr="00C3026B" w:rsidRDefault="00CF379E" w:rsidP="00C3026B">
            <w:pPr>
              <w:spacing w:line="360" w:lineRule="auto"/>
              <w:rPr>
                <w:rFonts w:cstheme="minorHAnsi"/>
                <w:kern w:val="0"/>
                <w14:ligatures w14:val="none"/>
              </w:rPr>
            </w:pPr>
            <w:r w:rsidRPr="00366FB3">
              <w:rPr>
                <w:rFonts w:cstheme="minorHAnsi"/>
                <w:kern w:val="0"/>
                <w14:ligatures w14:val="none"/>
              </w:rPr>
              <w:t>N</w:t>
            </w:r>
            <w:r w:rsidR="00C3026B" w:rsidRPr="00C3026B">
              <w:rPr>
                <w:rFonts w:cstheme="minorHAnsi"/>
                <w:kern w:val="0"/>
                <w14:ligatures w14:val="none"/>
              </w:rPr>
              <w:t>umber deployed</w:t>
            </w:r>
          </w:p>
        </w:tc>
        <w:tc>
          <w:tcPr>
            <w:tcW w:w="2551" w:type="dxa"/>
            <w:tcBorders>
              <w:top w:val="single" w:sz="6" w:space="0" w:color="D4D4D4"/>
              <w:left w:val="single" w:sz="6" w:space="0" w:color="D4D4D4"/>
              <w:bottom w:val="single" w:sz="6" w:space="0" w:color="D4D4D4"/>
              <w:right w:val="single" w:sz="6" w:space="0" w:color="D4D4D4"/>
            </w:tcBorders>
            <w:shd w:val="clear" w:color="auto" w:fill="FFFFFF"/>
            <w:noWrap/>
            <w:vAlign w:val="bottom"/>
            <w:hideMark/>
          </w:tcPr>
          <w:p w14:paraId="7F33CCA8" w14:textId="5ECCD04D" w:rsidR="00C3026B" w:rsidRPr="00C3026B" w:rsidRDefault="00CF379E" w:rsidP="00C3026B">
            <w:pPr>
              <w:spacing w:line="360" w:lineRule="auto"/>
              <w:rPr>
                <w:rFonts w:cstheme="minorHAnsi"/>
                <w:kern w:val="0"/>
                <w14:ligatures w14:val="none"/>
              </w:rPr>
            </w:pPr>
            <w:r w:rsidRPr="00366FB3">
              <w:rPr>
                <w:rFonts w:cstheme="minorHAnsi"/>
                <w:kern w:val="0"/>
                <w14:ligatures w14:val="none"/>
              </w:rPr>
              <w:t>N</w:t>
            </w:r>
            <w:r w:rsidR="00C3026B" w:rsidRPr="00C3026B">
              <w:rPr>
                <w:rFonts w:cstheme="minorHAnsi"/>
                <w:kern w:val="0"/>
                <w14:ligatures w14:val="none"/>
              </w:rPr>
              <w:t>umber retri</w:t>
            </w:r>
            <w:r w:rsidRPr="00366FB3">
              <w:rPr>
                <w:rFonts w:cstheme="minorHAnsi"/>
                <w:kern w:val="0"/>
                <w14:ligatures w14:val="none"/>
              </w:rPr>
              <w:t>e</w:t>
            </w:r>
            <w:r w:rsidR="00C3026B" w:rsidRPr="00C3026B">
              <w:rPr>
                <w:rFonts w:cstheme="minorHAnsi"/>
                <w:kern w:val="0"/>
                <w14:ligatures w14:val="none"/>
              </w:rPr>
              <w:t>ved</w:t>
            </w:r>
          </w:p>
        </w:tc>
        <w:tc>
          <w:tcPr>
            <w:tcW w:w="1276" w:type="dxa"/>
            <w:tcBorders>
              <w:top w:val="single" w:sz="6" w:space="0" w:color="D4D4D4"/>
              <w:left w:val="single" w:sz="6" w:space="0" w:color="D4D4D4"/>
              <w:bottom w:val="single" w:sz="6" w:space="0" w:color="D4D4D4"/>
              <w:right w:val="single" w:sz="6" w:space="0" w:color="D4D4D4"/>
            </w:tcBorders>
            <w:shd w:val="clear" w:color="auto" w:fill="FFFFFF"/>
            <w:noWrap/>
            <w:vAlign w:val="bottom"/>
            <w:hideMark/>
          </w:tcPr>
          <w:p w14:paraId="013F3E86" w14:textId="34127242" w:rsidR="00C3026B" w:rsidRPr="00C3026B" w:rsidRDefault="00C3026B" w:rsidP="00C3026B">
            <w:pPr>
              <w:spacing w:line="360" w:lineRule="auto"/>
              <w:ind w:left="-3258" w:firstLine="3258"/>
              <w:rPr>
                <w:rFonts w:cstheme="minorHAnsi"/>
                <w:kern w:val="0"/>
                <w14:ligatures w14:val="none"/>
              </w:rPr>
            </w:pPr>
            <w:r w:rsidRPr="00C3026B">
              <w:rPr>
                <w:rFonts w:cstheme="minorHAnsi"/>
                <w:kern w:val="0"/>
                <w14:ligatures w14:val="none"/>
              </w:rPr>
              <w:t>Retrieval</w:t>
            </w:r>
            <w:r w:rsidR="00CF379E" w:rsidRPr="00366FB3">
              <w:rPr>
                <w:rFonts w:cstheme="minorHAnsi"/>
                <w:kern w:val="0"/>
                <w14:ligatures w14:val="none"/>
              </w:rPr>
              <w:t xml:space="preserve"> </w:t>
            </w:r>
            <w:r w:rsidRPr="00C3026B">
              <w:rPr>
                <w:rFonts w:cstheme="minorHAnsi"/>
                <w:kern w:val="0"/>
                <w14:ligatures w14:val="none"/>
              </w:rPr>
              <w:t>%</w:t>
            </w:r>
          </w:p>
        </w:tc>
        <w:tc>
          <w:tcPr>
            <w:tcW w:w="1843" w:type="dxa"/>
            <w:tcBorders>
              <w:top w:val="single" w:sz="6" w:space="0" w:color="D4D4D4"/>
              <w:left w:val="single" w:sz="6" w:space="0" w:color="D4D4D4"/>
              <w:bottom w:val="single" w:sz="6" w:space="0" w:color="D4D4D4"/>
              <w:right w:val="single" w:sz="6" w:space="0" w:color="D4D4D4"/>
            </w:tcBorders>
            <w:shd w:val="clear" w:color="auto" w:fill="FFFFFF"/>
            <w:noWrap/>
            <w:vAlign w:val="bottom"/>
            <w:hideMark/>
          </w:tcPr>
          <w:p w14:paraId="724E46F6" w14:textId="5C183638" w:rsidR="00C3026B" w:rsidRPr="00C3026B" w:rsidRDefault="00C3026B" w:rsidP="00C3026B">
            <w:pPr>
              <w:spacing w:line="360" w:lineRule="auto"/>
              <w:rPr>
                <w:rFonts w:cstheme="minorHAnsi"/>
                <w:kern w:val="0"/>
                <w14:ligatures w14:val="none"/>
              </w:rPr>
            </w:pPr>
            <w:r w:rsidRPr="00C3026B">
              <w:rPr>
                <w:rFonts w:cstheme="minorHAnsi"/>
                <w:kern w:val="0"/>
                <w14:ligatures w14:val="none"/>
              </w:rPr>
              <w:t>Length of tracks </w:t>
            </w:r>
            <w:r w:rsidR="00BE7961">
              <w:rPr>
                <w:rFonts w:cstheme="minorHAnsi"/>
                <w:kern w:val="0"/>
                <w14:ligatures w14:val="none"/>
              </w:rPr>
              <w:t>(days)</w:t>
            </w:r>
          </w:p>
        </w:tc>
      </w:tr>
      <w:tr w:rsidR="00C3026B" w:rsidRPr="00C3026B" w14:paraId="4EC916C6" w14:textId="77777777" w:rsidTr="00AE63DB">
        <w:trPr>
          <w:trHeight w:val="345"/>
        </w:trPr>
        <w:tc>
          <w:tcPr>
            <w:tcW w:w="488" w:type="dxa"/>
            <w:tcBorders>
              <w:top w:val="single" w:sz="6" w:space="0" w:color="D4D4D4"/>
              <w:left w:val="single" w:sz="6" w:space="0" w:color="D4D4D4"/>
              <w:bottom w:val="single" w:sz="6" w:space="0" w:color="D4D4D4"/>
              <w:right w:val="single" w:sz="6" w:space="0" w:color="D4D4D4"/>
            </w:tcBorders>
            <w:shd w:val="clear" w:color="auto" w:fill="FFFFFF"/>
            <w:noWrap/>
            <w:vAlign w:val="bottom"/>
          </w:tcPr>
          <w:p w14:paraId="2273C851" w14:textId="77777777" w:rsidR="00C3026B" w:rsidRPr="00C3026B" w:rsidRDefault="00C3026B" w:rsidP="00C3026B">
            <w:pPr>
              <w:spacing w:line="360" w:lineRule="auto"/>
              <w:rPr>
                <w:rFonts w:cstheme="minorHAnsi"/>
                <w:kern w:val="0"/>
                <w14:ligatures w14:val="none"/>
              </w:rPr>
            </w:pPr>
            <w:r w:rsidRPr="00C3026B">
              <w:rPr>
                <w:rFonts w:cstheme="minorHAnsi"/>
                <w:kern w:val="0"/>
                <w14:ligatures w14:val="none"/>
              </w:rPr>
              <w:t>2021</w:t>
            </w:r>
          </w:p>
        </w:tc>
        <w:tc>
          <w:tcPr>
            <w:tcW w:w="1489" w:type="dxa"/>
            <w:tcBorders>
              <w:top w:val="single" w:sz="6" w:space="0" w:color="D4D4D4"/>
              <w:left w:val="single" w:sz="6" w:space="0" w:color="D4D4D4"/>
              <w:bottom w:val="single" w:sz="6" w:space="0" w:color="D4D4D4"/>
              <w:right w:val="single" w:sz="6" w:space="0" w:color="D4D4D4"/>
            </w:tcBorders>
            <w:shd w:val="clear" w:color="auto" w:fill="FFFFFF"/>
            <w:noWrap/>
            <w:vAlign w:val="bottom"/>
          </w:tcPr>
          <w:p w14:paraId="4ED89B00" w14:textId="28A38983" w:rsidR="00C3026B" w:rsidRPr="00C3026B" w:rsidRDefault="00C3026B" w:rsidP="00C3026B">
            <w:pPr>
              <w:spacing w:line="360" w:lineRule="auto"/>
              <w:rPr>
                <w:rFonts w:cstheme="minorHAnsi"/>
                <w:kern w:val="0"/>
                <w14:ligatures w14:val="none"/>
              </w:rPr>
            </w:pPr>
            <w:r w:rsidRPr="00C3026B">
              <w:rPr>
                <w:rFonts w:cstheme="minorHAnsi"/>
                <w:kern w:val="0"/>
                <w14:ligatures w14:val="none"/>
              </w:rPr>
              <w:t xml:space="preserve">Chick rearing / </w:t>
            </w:r>
            <w:r w:rsidR="00EB58DB">
              <w:rPr>
                <w:rFonts w:cstheme="minorHAnsi"/>
                <w:kern w:val="0"/>
                <w14:ligatures w14:val="none"/>
              </w:rPr>
              <w:t>M</w:t>
            </w:r>
            <w:r w:rsidRPr="00C3026B">
              <w:rPr>
                <w:rFonts w:cstheme="minorHAnsi"/>
                <w:kern w:val="0"/>
                <w14:ligatures w14:val="none"/>
              </w:rPr>
              <w:t>igration</w:t>
            </w:r>
          </w:p>
        </w:tc>
        <w:tc>
          <w:tcPr>
            <w:tcW w:w="1701" w:type="dxa"/>
            <w:tcBorders>
              <w:top w:val="single" w:sz="6" w:space="0" w:color="D4D4D4"/>
              <w:left w:val="single" w:sz="6" w:space="0" w:color="D4D4D4"/>
              <w:bottom w:val="single" w:sz="6" w:space="0" w:color="D4D4D4"/>
              <w:right w:val="single" w:sz="6" w:space="0" w:color="D4D4D4"/>
            </w:tcBorders>
            <w:shd w:val="clear" w:color="auto" w:fill="FFFFFF"/>
            <w:noWrap/>
            <w:vAlign w:val="bottom"/>
          </w:tcPr>
          <w:p w14:paraId="66BF2517" w14:textId="77777777" w:rsidR="00C3026B" w:rsidRPr="00C3026B" w:rsidRDefault="00C3026B" w:rsidP="00C3026B">
            <w:pPr>
              <w:spacing w:line="360" w:lineRule="auto"/>
              <w:rPr>
                <w:rFonts w:cstheme="minorHAnsi"/>
                <w:kern w:val="0"/>
                <w14:ligatures w14:val="none"/>
              </w:rPr>
            </w:pPr>
            <w:r w:rsidRPr="00C3026B">
              <w:rPr>
                <w:rFonts w:cstheme="minorHAnsi"/>
                <w:kern w:val="0"/>
                <w14:ligatures w14:val="none"/>
              </w:rPr>
              <w:t>50</w:t>
            </w:r>
          </w:p>
        </w:tc>
        <w:tc>
          <w:tcPr>
            <w:tcW w:w="2551" w:type="dxa"/>
            <w:tcBorders>
              <w:top w:val="single" w:sz="6" w:space="0" w:color="D4D4D4"/>
              <w:left w:val="single" w:sz="6" w:space="0" w:color="D4D4D4"/>
              <w:bottom w:val="single" w:sz="6" w:space="0" w:color="D4D4D4"/>
              <w:right w:val="single" w:sz="6" w:space="0" w:color="D4D4D4"/>
            </w:tcBorders>
            <w:shd w:val="clear" w:color="auto" w:fill="FFFFFF"/>
            <w:noWrap/>
            <w:vAlign w:val="bottom"/>
          </w:tcPr>
          <w:p w14:paraId="4DFED83E" w14:textId="77777777" w:rsidR="00C3026B" w:rsidRPr="00C3026B" w:rsidRDefault="00C3026B" w:rsidP="00C3026B">
            <w:pPr>
              <w:spacing w:line="360" w:lineRule="auto"/>
              <w:rPr>
                <w:rFonts w:cstheme="minorHAnsi"/>
                <w:kern w:val="0"/>
                <w14:ligatures w14:val="none"/>
              </w:rPr>
            </w:pPr>
            <w:r w:rsidRPr="00C3026B">
              <w:rPr>
                <w:rFonts w:cstheme="minorHAnsi"/>
                <w:kern w:val="0"/>
                <w14:ligatures w14:val="none"/>
              </w:rPr>
              <w:t xml:space="preserve">47 (one was </w:t>
            </w:r>
            <w:proofErr w:type="gramStart"/>
            <w:r w:rsidRPr="00C3026B">
              <w:rPr>
                <w:rFonts w:cstheme="minorHAnsi"/>
                <w:kern w:val="0"/>
                <w14:ligatures w14:val="none"/>
              </w:rPr>
              <w:t>lost</w:t>
            </w:r>
            <w:proofErr w:type="gramEnd"/>
            <w:r w:rsidRPr="00C3026B">
              <w:rPr>
                <w:rFonts w:cstheme="minorHAnsi"/>
                <w:kern w:val="0"/>
                <w14:ligatures w14:val="none"/>
              </w:rPr>
              <w:t xml:space="preserve"> and 2 birds were not recaptured) </w:t>
            </w:r>
          </w:p>
        </w:tc>
        <w:tc>
          <w:tcPr>
            <w:tcW w:w="1276" w:type="dxa"/>
            <w:tcBorders>
              <w:top w:val="single" w:sz="6" w:space="0" w:color="D4D4D4"/>
              <w:left w:val="single" w:sz="6" w:space="0" w:color="D4D4D4"/>
              <w:bottom w:val="single" w:sz="6" w:space="0" w:color="D4D4D4"/>
              <w:right w:val="single" w:sz="6" w:space="0" w:color="D4D4D4"/>
            </w:tcBorders>
            <w:shd w:val="clear" w:color="auto" w:fill="FFFFFF"/>
            <w:noWrap/>
            <w:vAlign w:val="bottom"/>
          </w:tcPr>
          <w:p w14:paraId="44BAAA26" w14:textId="77777777" w:rsidR="00C3026B" w:rsidRPr="00C3026B" w:rsidRDefault="00C3026B" w:rsidP="00C3026B">
            <w:pPr>
              <w:spacing w:line="360" w:lineRule="auto"/>
              <w:rPr>
                <w:rFonts w:cstheme="minorHAnsi"/>
                <w:kern w:val="0"/>
                <w14:ligatures w14:val="none"/>
              </w:rPr>
            </w:pPr>
            <w:r w:rsidRPr="00C3026B">
              <w:rPr>
                <w:rFonts w:cstheme="minorHAnsi"/>
                <w:kern w:val="0"/>
                <w14:ligatures w14:val="none"/>
              </w:rPr>
              <w:t>94</w:t>
            </w:r>
          </w:p>
        </w:tc>
        <w:tc>
          <w:tcPr>
            <w:tcW w:w="1843" w:type="dxa"/>
            <w:tcBorders>
              <w:top w:val="single" w:sz="6" w:space="0" w:color="D4D4D4"/>
              <w:left w:val="single" w:sz="6" w:space="0" w:color="D4D4D4"/>
              <w:bottom w:val="single" w:sz="6" w:space="0" w:color="D4D4D4"/>
              <w:right w:val="single" w:sz="6" w:space="0" w:color="D4D4D4"/>
            </w:tcBorders>
            <w:shd w:val="clear" w:color="auto" w:fill="FFFFFF"/>
            <w:noWrap/>
            <w:vAlign w:val="bottom"/>
          </w:tcPr>
          <w:p w14:paraId="481E55A9" w14:textId="77777777" w:rsidR="00C3026B" w:rsidRPr="00C3026B" w:rsidRDefault="00C3026B" w:rsidP="00C3026B">
            <w:pPr>
              <w:spacing w:line="360" w:lineRule="auto"/>
              <w:rPr>
                <w:rFonts w:cstheme="minorHAnsi"/>
                <w:kern w:val="0"/>
                <w14:ligatures w14:val="none"/>
              </w:rPr>
            </w:pPr>
            <w:r w:rsidRPr="00C3026B">
              <w:rPr>
                <w:rFonts w:cstheme="minorHAnsi"/>
                <w:kern w:val="0"/>
                <w14:ligatures w14:val="none"/>
              </w:rPr>
              <w:t>321.98 (SD 33.324)</w:t>
            </w:r>
          </w:p>
        </w:tc>
      </w:tr>
      <w:tr w:rsidR="00C3026B" w:rsidRPr="00C3026B" w14:paraId="71144773" w14:textId="77777777" w:rsidTr="00AE63DB">
        <w:trPr>
          <w:trHeight w:val="345"/>
        </w:trPr>
        <w:tc>
          <w:tcPr>
            <w:tcW w:w="488" w:type="dxa"/>
            <w:tcBorders>
              <w:top w:val="single" w:sz="6" w:space="0" w:color="D4D4D4"/>
              <w:left w:val="single" w:sz="6" w:space="0" w:color="D4D4D4"/>
              <w:bottom w:val="single" w:sz="6" w:space="0" w:color="D4D4D4"/>
              <w:right w:val="single" w:sz="6" w:space="0" w:color="D4D4D4"/>
            </w:tcBorders>
            <w:shd w:val="clear" w:color="auto" w:fill="FFFFFF"/>
            <w:noWrap/>
            <w:vAlign w:val="bottom"/>
            <w:hideMark/>
          </w:tcPr>
          <w:p w14:paraId="137B96BB" w14:textId="77777777" w:rsidR="00C3026B" w:rsidRPr="00C3026B" w:rsidRDefault="00C3026B" w:rsidP="00C3026B">
            <w:pPr>
              <w:spacing w:line="360" w:lineRule="auto"/>
              <w:rPr>
                <w:rFonts w:cstheme="minorHAnsi"/>
                <w:kern w:val="0"/>
                <w14:ligatures w14:val="none"/>
              </w:rPr>
            </w:pPr>
            <w:r w:rsidRPr="00C3026B">
              <w:rPr>
                <w:rFonts w:cstheme="minorHAnsi"/>
                <w:kern w:val="0"/>
                <w14:ligatures w14:val="none"/>
              </w:rPr>
              <w:t>2022</w:t>
            </w:r>
          </w:p>
        </w:tc>
        <w:tc>
          <w:tcPr>
            <w:tcW w:w="1489" w:type="dxa"/>
            <w:tcBorders>
              <w:top w:val="single" w:sz="6" w:space="0" w:color="D4D4D4"/>
              <w:left w:val="single" w:sz="6" w:space="0" w:color="D4D4D4"/>
              <w:bottom w:val="single" w:sz="6" w:space="0" w:color="D4D4D4"/>
              <w:right w:val="single" w:sz="6" w:space="0" w:color="D4D4D4"/>
            </w:tcBorders>
            <w:shd w:val="clear" w:color="auto" w:fill="FFFFFF"/>
            <w:noWrap/>
            <w:vAlign w:val="bottom"/>
            <w:hideMark/>
          </w:tcPr>
          <w:p w14:paraId="07522D86" w14:textId="77777777" w:rsidR="00C3026B" w:rsidRPr="00C3026B" w:rsidRDefault="00C3026B" w:rsidP="00C3026B">
            <w:pPr>
              <w:spacing w:line="360" w:lineRule="auto"/>
              <w:rPr>
                <w:rFonts w:cstheme="minorHAnsi"/>
                <w:kern w:val="0"/>
                <w14:ligatures w14:val="none"/>
              </w:rPr>
            </w:pPr>
            <w:r w:rsidRPr="00C3026B">
              <w:rPr>
                <w:rFonts w:cstheme="minorHAnsi"/>
                <w:kern w:val="0"/>
                <w14:ligatures w14:val="none"/>
              </w:rPr>
              <w:t>Incubation</w:t>
            </w:r>
          </w:p>
        </w:tc>
        <w:tc>
          <w:tcPr>
            <w:tcW w:w="1701" w:type="dxa"/>
            <w:tcBorders>
              <w:top w:val="single" w:sz="6" w:space="0" w:color="D4D4D4"/>
              <w:left w:val="single" w:sz="6" w:space="0" w:color="D4D4D4"/>
              <w:bottom w:val="single" w:sz="6" w:space="0" w:color="D4D4D4"/>
              <w:right w:val="single" w:sz="6" w:space="0" w:color="D4D4D4"/>
            </w:tcBorders>
            <w:shd w:val="clear" w:color="auto" w:fill="FFFFFF"/>
            <w:noWrap/>
            <w:vAlign w:val="bottom"/>
            <w:hideMark/>
          </w:tcPr>
          <w:p w14:paraId="76A919E2" w14:textId="77777777" w:rsidR="00C3026B" w:rsidRPr="00C3026B" w:rsidRDefault="00C3026B" w:rsidP="00C3026B">
            <w:pPr>
              <w:spacing w:line="360" w:lineRule="auto"/>
              <w:rPr>
                <w:rFonts w:cstheme="minorHAnsi"/>
                <w:kern w:val="0"/>
                <w14:ligatures w14:val="none"/>
              </w:rPr>
            </w:pPr>
            <w:r w:rsidRPr="00C3026B">
              <w:rPr>
                <w:rFonts w:cstheme="minorHAnsi"/>
                <w:kern w:val="0"/>
                <w14:ligatures w14:val="none"/>
              </w:rPr>
              <w:t>29</w:t>
            </w:r>
          </w:p>
        </w:tc>
        <w:tc>
          <w:tcPr>
            <w:tcW w:w="2551" w:type="dxa"/>
            <w:tcBorders>
              <w:top w:val="single" w:sz="6" w:space="0" w:color="D4D4D4"/>
              <w:left w:val="single" w:sz="6" w:space="0" w:color="D4D4D4"/>
              <w:bottom w:val="single" w:sz="6" w:space="0" w:color="D4D4D4"/>
              <w:right w:val="single" w:sz="6" w:space="0" w:color="D4D4D4"/>
            </w:tcBorders>
            <w:shd w:val="clear" w:color="auto" w:fill="FFFFFF"/>
            <w:noWrap/>
            <w:vAlign w:val="bottom"/>
            <w:hideMark/>
          </w:tcPr>
          <w:p w14:paraId="5052F9BF" w14:textId="77777777" w:rsidR="00C3026B" w:rsidRPr="00C3026B" w:rsidRDefault="00C3026B" w:rsidP="00C3026B">
            <w:pPr>
              <w:spacing w:line="360" w:lineRule="auto"/>
              <w:rPr>
                <w:rFonts w:cstheme="minorHAnsi"/>
                <w:kern w:val="0"/>
                <w14:ligatures w14:val="none"/>
              </w:rPr>
            </w:pPr>
            <w:r w:rsidRPr="00C3026B">
              <w:rPr>
                <w:rFonts w:cstheme="minorHAnsi"/>
                <w:kern w:val="0"/>
                <w14:ligatures w14:val="none"/>
              </w:rPr>
              <w:t>21</w:t>
            </w:r>
          </w:p>
        </w:tc>
        <w:tc>
          <w:tcPr>
            <w:tcW w:w="1276" w:type="dxa"/>
            <w:tcBorders>
              <w:top w:val="single" w:sz="6" w:space="0" w:color="D4D4D4"/>
              <w:left w:val="single" w:sz="6" w:space="0" w:color="D4D4D4"/>
              <w:bottom w:val="single" w:sz="6" w:space="0" w:color="D4D4D4"/>
              <w:right w:val="single" w:sz="6" w:space="0" w:color="D4D4D4"/>
            </w:tcBorders>
            <w:shd w:val="clear" w:color="auto" w:fill="FFFFFF"/>
            <w:noWrap/>
            <w:vAlign w:val="bottom"/>
            <w:hideMark/>
          </w:tcPr>
          <w:p w14:paraId="1A43FDF7" w14:textId="7E5B62C7" w:rsidR="00C3026B" w:rsidRPr="00C3026B" w:rsidRDefault="00C3026B" w:rsidP="00C3026B">
            <w:pPr>
              <w:spacing w:line="360" w:lineRule="auto"/>
              <w:rPr>
                <w:rFonts w:cstheme="minorHAnsi"/>
                <w:kern w:val="0"/>
                <w14:ligatures w14:val="none"/>
              </w:rPr>
            </w:pPr>
            <w:r w:rsidRPr="00C3026B">
              <w:rPr>
                <w:rFonts w:cstheme="minorHAnsi"/>
                <w:kern w:val="0"/>
                <w14:ligatures w14:val="none"/>
              </w:rPr>
              <w:t>72.</w:t>
            </w:r>
            <w:r w:rsidR="00BE7961">
              <w:rPr>
                <w:rFonts w:cstheme="minorHAnsi"/>
                <w:kern w:val="0"/>
                <w14:ligatures w14:val="none"/>
              </w:rPr>
              <w:t>4</w:t>
            </w:r>
          </w:p>
        </w:tc>
        <w:tc>
          <w:tcPr>
            <w:tcW w:w="1843" w:type="dxa"/>
            <w:tcBorders>
              <w:top w:val="single" w:sz="6" w:space="0" w:color="D4D4D4"/>
              <w:left w:val="single" w:sz="6" w:space="0" w:color="D4D4D4"/>
              <w:bottom w:val="single" w:sz="6" w:space="0" w:color="D4D4D4"/>
              <w:right w:val="single" w:sz="6" w:space="0" w:color="D4D4D4"/>
            </w:tcBorders>
            <w:shd w:val="clear" w:color="auto" w:fill="FFFFFF"/>
            <w:noWrap/>
            <w:vAlign w:val="bottom"/>
            <w:hideMark/>
          </w:tcPr>
          <w:p w14:paraId="3D729D96" w14:textId="77777777" w:rsidR="00C3026B" w:rsidRPr="00C3026B" w:rsidRDefault="00C3026B" w:rsidP="00C3026B">
            <w:pPr>
              <w:spacing w:line="360" w:lineRule="auto"/>
              <w:rPr>
                <w:rFonts w:cstheme="minorHAnsi"/>
                <w:kern w:val="0"/>
                <w14:ligatures w14:val="none"/>
              </w:rPr>
            </w:pPr>
            <w:r w:rsidRPr="00C3026B">
              <w:rPr>
                <w:rFonts w:cstheme="minorHAnsi"/>
                <w:kern w:val="0"/>
                <w14:ligatures w14:val="none"/>
              </w:rPr>
              <w:t>27.85(SD 6.3)</w:t>
            </w:r>
          </w:p>
        </w:tc>
      </w:tr>
      <w:tr w:rsidR="00C3026B" w:rsidRPr="00C3026B" w14:paraId="23D458B9" w14:textId="77777777" w:rsidTr="00AE63DB">
        <w:trPr>
          <w:trHeight w:val="345"/>
        </w:trPr>
        <w:tc>
          <w:tcPr>
            <w:tcW w:w="488" w:type="dxa"/>
            <w:tcBorders>
              <w:top w:val="single" w:sz="6" w:space="0" w:color="D4D4D4"/>
              <w:left w:val="single" w:sz="6" w:space="0" w:color="D4D4D4"/>
              <w:bottom w:val="single" w:sz="6" w:space="0" w:color="D4D4D4"/>
              <w:right w:val="single" w:sz="6" w:space="0" w:color="D4D4D4"/>
            </w:tcBorders>
            <w:shd w:val="clear" w:color="auto" w:fill="FFFFFF"/>
            <w:noWrap/>
            <w:vAlign w:val="bottom"/>
            <w:hideMark/>
          </w:tcPr>
          <w:p w14:paraId="3205FD51" w14:textId="77777777" w:rsidR="00C3026B" w:rsidRPr="00C3026B" w:rsidRDefault="00C3026B" w:rsidP="00C3026B">
            <w:pPr>
              <w:spacing w:line="360" w:lineRule="auto"/>
              <w:rPr>
                <w:rFonts w:cstheme="minorHAnsi"/>
                <w:kern w:val="0"/>
                <w14:ligatures w14:val="none"/>
              </w:rPr>
            </w:pPr>
            <w:r w:rsidRPr="00C3026B">
              <w:rPr>
                <w:rFonts w:cstheme="minorHAnsi"/>
                <w:kern w:val="0"/>
                <w14:ligatures w14:val="none"/>
              </w:rPr>
              <w:t>2022</w:t>
            </w:r>
          </w:p>
        </w:tc>
        <w:tc>
          <w:tcPr>
            <w:tcW w:w="1489" w:type="dxa"/>
            <w:tcBorders>
              <w:top w:val="single" w:sz="6" w:space="0" w:color="D4D4D4"/>
              <w:left w:val="single" w:sz="6" w:space="0" w:color="D4D4D4"/>
              <w:bottom w:val="single" w:sz="6" w:space="0" w:color="D4D4D4"/>
              <w:right w:val="single" w:sz="6" w:space="0" w:color="D4D4D4"/>
            </w:tcBorders>
            <w:shd w:val="clear" w:color="auto" w:fill="FFFFFF"/>
            <w:noWrap/>
            <w:vAlign w:val="bottom"/>
            <w:hideMark/>
          </w:tcPr>
          <w:p w14:paraId="2AD3CDB1" w14:textId="218CC698" w:rsidR="00C3026B" w:rsidRPr="00C3026B" w:rsidRDefault="00C3026B" w:rsidP="00C3026B">
            <w:pPr>
              <w:spacing w:line="360" w:lineRule="auto"/>
              <w:rPr>
                <w:rFonts w:cstheme="minorHAnsi"/>
                <w:kern w:val="0"/>
                <w14:ligatures w14:val="none"/>
              </w:rPr>
            </w:pPr>
            <w:r w:rsidRPr="00C3026B">
              <w:rPr>
                <w:rFonts w:cstheme="minorHAnsi"/>
                <w:kern w:val="0"/>
                <w14:ligatures w14:val="none"/>
              </w:rPr>
              <w:t xml:space="preserve">Chick rearing / </w:t>
            </w:r>
            <w:r w:rsidR="00EB58DB">
              <w:rPr>
                <w:rFonts w:cstheme="minorHAnsi"/>
                <w:kern w:val="0"/>
                <w14:ligatures w14:val="none"/>
              </w:rPr>
              <w:t>M</w:t>
            </w:r>
            <w:r w:rsidRPr="00C3026B">
              <w:rPr>
                <w:rFonts w:cstheme="minorHAnsi"/>
                <w:kern w:val="0"/>
                <w14:ligatures w14:val="none"/>
              </w:rPr>
              <w:t>igration</w:t>
            </w:r>
          </w:p>
        </w:tc>
        <w:tc>
          <w:tcPr>
            <w:tcW w:w="1701" w:type="dxa"/>
            <w:tcBorders>
              <w:top w:val="single" w:sz="6" w:space="0" w:color="D4D4D4"/>
              <w:left w:val="single" w:sz="6" w:space="0" w:color="D4D4D4"/>
              <w:bottom w:val="single" w:sz="6" w:space="0" w:color="D4D4D4"/>
              <w:right w:val="single" w:sz="6" w:space="0" w:color="D4D4D4"/>
            </w:tcBorders>
            <w:shd w:val="clear" w:color="auto" w:fill="FFFFFF"/>
            <w:noWrap/>
            <w:vAlign w:val="bottom"/>
            <w:hideMark/>
          </w:tcPr>
          <w:p w14:paraId="1A86BACC" w14:textId="77777777" w:rsidR="00C3026B" w:rsidRPr="00C3026B" w:rsidRDefault="00C3026B" w:rsidP="00C3026B">
            <w:pPr>
              <w:spacing w:line="360" w:lineRule="auto"/>
              <w:rPr>
                <w:rFonts w:cstheme="minorHAnsi"/>
                <w:kern w:val="0"/>
                <w14:ligatures w14:val="none"/>
              </w:rPr>
            </w:pPr>
            <w:r w:rsidRPr="00C3026B">
              <w:rPr>
                <w:rFonts w:cstheme="minorHAnsi"/>
                <w:kern w:val="0"/>
                <w14:ligatures w14:val="none"/>
              </w:rPr>
              <w:t>54</w:t>
            </w:r>
          </w:p>
        </w:tc>
        <w:tc>
          <w:tcPr>
            <w:tcW w:w="2551" w:type="dxa"/>
            <w:tcBorders>
              <w:top w:val="single" w:sz="6" w:space="0" w:color="D4D4D4"/>
              <w:left w:val="single" w:sz="6" w:space="0" w:color="D4D4D4"/>
              <w:bottom w:val="single" w:sz="6" w:space="0" w:color="D4D4D4"/>
              <w:right w:val="single" w:sz="6" w:space="0" w:color="D4D4D4"/>
            </w:tcBorders>
            <w:shd w:val="clear" w:color="auto" w:fill="FFFFFF"/>
            <w:noWrap/>
            <w:vAlign w:val="bottom"/>
            <w:hideMark/>
          </w:tcPr>
          <w:p w14:paraId="3DB8E021" w14:textId="78384B7E" w:rsidR="00C3026B" w:rsidRPr="00C3026B" w:rsidRDefault="002277DD" w:rsidP="00C3026B">
            <w:pPr>
              <w:spacing w:line="360" w:lineRule="auto"/>
              <w:rPr>
                <w:rFonts w:cstheme="minorHAnsi"/>
                <w:kern w:val="0"/>
                <w14:ligatures w14:val="none"/>
              </w:rPr>
            </w:pPr>
            <w:r>
              <w:rPr>
                <w:rFonts w:cstheme="minorHAnsi"/>
                <w:kern w:val="0"/>
                <w14:ligatures w14:val="none"/>
              </w:rPr>
              <w:t>Some retrieved but many still on birds</w:t>
            </w:r>
          </w:p>
        </w:tc>
        <w:tc>
          <w:tcPr>
            <w:tcW w:w="1276" w:type="dxa"/>
            <w:tcBorders>
              <w:top w:val="single" w:sz="6" w:space="0" w:color="D4D4D4"/>
              <w:left w:val="single" w:sz="6" w:space="0" w:color="D4D4D4"/>
              <w:bottom w:val="single" w:sz="6" w:space="0" w:color="D4D4D4"/>
              <w:right w:val="single" w:sz="6" w:space="0" w:color="D4D4D4"/>
            </w:tcBorders>
            <w:shd w:val="clear" w:color="auto" w:fill="FFFFFF"/>
            <w:noWrap/>
            <w:vAlign w:val="bottom"/>
            <w:hideMark/>
          </w:tcPr>
          <w:p w14:paraId="787B186B" w14:textId="77777777" w:rsidR="00C3026B" w:rsidRPr="00C3026B" w:rsidRDefault="00C3026B" w:rsidP="00C3026B">
            <w:pPr>
              <w:spacing w:line="360" w:lineRule="auto"/>
              <w:rPr>
                <w:rFonts w:cstheme="minorHAnsi"/>
                <w:kern w:val="0"/>
                <w14:ligatures w14:val="none"/>
              </w:rPr>
            </w:pPr>
          </w:p>
        </w:tc>
        <w:tc>
          <w:tcPr>
            <w:tcW w:w="1843" w:type="dxa"/>
            <w:tcBorders>
              <w:top w:val="single" w:sz="6" w:space="0" w:color="D4D4D4"/>
              <w:left w:val="single" w:sz="6" w:space="0" w:color="D4D4D4"/>
              <w:bottom w:val="single" w:sz="6" w:space="0" w:color="D4D4D4"/>
              <w:right w:val="single" w:sz="6" w:space="0" w:color="D4D4D4"/>
            </w:tcBorders>
            <w:shd w:val="clear" w:color="auto" w:fill="FFFFFF"/>
            <w:noWrap/>
            <w:vAlign w:val="bottom"/>
            <w:hideMark/>
          </w:tcPr>
          <w:p w14:paraId="2564B72F" w14:textId="77777777" w:rsidR="00C3026B" w:rsidRPr="00C3026B" w:rsidRDefault="00C3026B" w:rsidP="00C3026B">
            <w:pPr>
              <w:spacing w:line="360" w:lineRule="auto"/>
              <w:rPr>
                <w:rFonts w:cstheme="minorHAnsi"/>
                <w:kern w:val="0"/>
                <w14:ligatures w14:val="none"/>
              </w:rPr>
            </w:pPr>
          </w:p>
        </w:tc>
      </w:tr>
    </w:tbl>
    <w:p w14:paraId="245C7219" w14:textId="77777777" w:rsidR="00C3026B" w:rsidRPr="00C3026B" w:rsidRDefault="00C3026B" w:rsidP="00C3026B">
      <w:pPr>
        <w:spacing w:line="360" w:lineRule="auto"/>
        <w:rPr>
          <w:rFonts w:cstheme="minorHAnsi"/>
          <w:kern w:val="0"/>
          <w14:ligatures w14:val="none"/>
        </w:rPr>
      </w:pPr>
    </w:p>
    <w:p w14:paraId="3CABA1BD" w14:textId="77777777" w:rsidR="002E5B6E" w:rsidRPr="00366FB3" w:rsidRDefault="002E5B6E" w:rsidP="00F21F5F">
      <w:pPr>
        <w:spacing w:after="0" w:line="276" w:lineRule="auto"/>
        <w:rPr>
          <w:rFonts w:cstheme="minorHAnsi"/>
          <w:kern w:val="0"/>
          <w14:ligatures w14:val="none"/>
        </w:rPr>
      </w:pPr>
    </w:p>
    <w:p w14:paraId="79E34251" w14:textId="77777777" w:rsidR="00B015A6" w:rsidRPr="00366FB3" w:rsidRDefault="00B015A6" w:rsidP="00F21F5F">
      <w:pPr>
        <w:spacing w:after="0" w:line="276" w:lineRule="auto"/>
        <w:rPr>
          <w:rFonts w:cstheme="minorHAnsi"/>
          <w:kern w:val="0"/>
          <w14:ligatures w14:val="none"/>
        </w:rPr>
      </w:pPr>
    </w:p>
    <w:p w14:paraId="21D75A18" w14:textId="77777777" w:rsidR="00441808" w:rsidRPr="00366FB3" w:rsidRDefault="00441808" w:rsidP="007D7527">
      <w:pPr>
        <w:spacing w:after="0" w:line="276" w:lineRule="auto"/>
        <w:rPr>
          <w:rFonts w:cstheme="minorHAnsi"/>
          <w:b/>
          <w:bCs/>
          <w:kern w:val="0"/>
          <w14:ligatures w14:val="none"/>
        </w:rPr>
      </w:pPr>
    </w:p>
    <w:p w14:paraId="135EF85A" w14:textId="70E69920" w:rsidR="00441808" w:rsidRPr="00366FB3" w:rsidRDefault="00441808" w:rsidP="007D7527">
      <w:pPr>
        <w:spacing w:after="0" w:line="276" w:lineRule="auto"/>
        <w:rPr>
          <w:rFonts w:cstheme="minorHAnsi"/>
          <w:b/>
          <w:bCs/>
          <w:kern w:val="0"/>
          <w14:ligatures w14:val="none"/>
        </w:rPr>
      </w:pPr>
      <w:r w:rsidRPr="00366FB3">
        <w:rPr>
          <w:rFonts w:cstheme="minorHAnsi"/>
          <w:noProof/>
        </w:rPr>
        <w:drawing>
          <wp:inline distT="0" distB="0" distL="0" distR="0" wp14:anchorId="56389E58" wp14:editId="3F3CE18D">
            <wp:extent cx="5731510" cy="3568065"/>
            <wp:effectExtent l="0" t="0" r="2540" b="0"/>
            <wp:docPr id="1972228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568065"/>
                    </a:xfrm>
                    <a:prstGeom prst="rect">
                      <a:avLst/>
                    </a:prstGeom>
                    <a:noFill/>
                    <a:ln>
                      <a:noFill/>
                    </a:ln>
                  </pic:spPr>
                </pic:pic>
              </a:graphicData>
            </a:graphic>
          </wp:inline>
        </w:drawing>
      </w:r>
    </w:p>
    <w:p w14:paraId="3439B0CF" w14:textId="18D1C70C" w:rsidR="00441808" w:rsidRPr="002C7B91" w:rsidRDefault="002277DD" w:rsidP="007D7527">
      <w:pPr>
        <w:spacing w:after="0" w:line="276" w:lineRule="auto"/>
        <w:rPr>
          <w:rFonts w:cstheme="minorHAnsi"/>
          <w:kern w:val="0"/>
          <w14:ligatures w14:val="none"/>
        </w:rPr>
      </w:pPr>
      <w:r w:rsidRPr="006C5CDA">
        <w:rPr>
          <w:rFonts w:cstheme="minorHAnsi"/>
          <w:b/>
          <w:bCs/>
          <w:kern w:val="0"/>
          <w14:ligatures w14:val="none"/>
        </w:rPr>
        <w:t>Fig</w:t>
      </w:r>
      <w:r w:rsidR="00BE7961" w:rsidRPr="006C5CDA">
        <w:rPr>
          <w:rFonts w:cstheme="minorHAnsi"/>
          <w:b/>
          <w:bCs/>
          <w:kern w:val="0"/>
          <w14:ligatures w14:val="none"/>
        </w:rPr>
        <w:t>. 8.</w:t>
      </w:r>
      <w:r w:rsidRPr="002C7B91">
        <w:rPr>
          <w:rFonts w:cstheme="minorHAnsi"/>
          <w:kern w:val="0"/>
          <w14:ligatures w14:val="none"/>
        </w:rPr>
        <w:t xml:space="preserve"> </w:t>
      </w:r>
      <w:r w:rsidR="00F4472B" w:rsidRPr="002C7B91">
        <w:rPr>
          <w:rFonts w:cstheme="minorHAnsi"/>
          <w:kern w:val="0"/>
          <w14:ligatures w14:val="none"/>
        </w:rPr>
        <w:t>Tracks from four different Westland petrel adults across the annual cycle (2 males and 2 females)</w:t>
      </w:r>
    </w:p>
    <w:p w14:paraId="7A0BCA0D" w14:textId="77777777" w:rsidR="00441808" w:rsidRPr="00366FB3" w:rsidRDefault="00441808" w:rsidP="007D7527">
      <w:pPr>
        <w:spacing w:after="0" w:line="276" w:lineRule="auto"/>
        <w:rPr>
          <w:rFonts w:cstheme="minorHAnsi"/>
          <w:b/>
          <w:bCs/>
          <w:kern w:val="0"/>
          <w14:ligatures w14:val="none"/>
        </w:rPr>
      </w:pPr>
    </w:p>
    <w:p w14:paraId="2340B5E0" w14:textId="49800D93" w:rsidR="0026464E" w:rsidRPr="00366FB3" w:rsidRDefault="0026464E" w:rsidP="007D7527">
      <w:pPr>
        <w:spacing w:after="0" w:line="276" w:lineRule="auto"/>
        <w:rPr>
          <w:rFonts w:cstheme="minorHAnsi"/>
          <w:b/>
          <w:bCs/>
          <w:kern w:val="0"/>
          <w14:ligatures w14:val="none"/>
        </w:rPr>
      </w:pPr>
      <w:r w:rsidRPr="00366FB3">
        <w:rPr>
          <w:rFonts w:cstheme="minorHAnsi"/>
          <w:noProof/>
        </w:rPr>
        <w:drawing>
          <wp:inline distT="0" distB="0" distL="0" distR="0" wp14:anchorId="24B9FB8D" wp14:editId="4E8CA1EA">
            <wp:extent cx="5731510" cy="3568065"/>
            <wp:effectExtent l="0" t="0" r="2540" b="0"/>
            <wp:docPr id="1875086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568065"/>
                    </a:xfrm>
                    <a:prstGeom prst="rect">
                      <a:avLst/>
                    </a:prstGeom>
                    <a:noFill/>
                    <a:ln>
                      <a:noFill/>
                    </a:ln>
                  </pic:spPr>
                </pic:pic>
              </a:graphicData>
            </a:graphic>
          </wp:inline>
        </w:drawing>
      </w:r>
    </w:p>
    <w:p w14:paraId="0D425296" w14:textId="369B4999" w:rsidR="00F4472B" w:rsidRPr="002C7B91" w:rsidRDefault="00F4472B" w:rsidP="00F4472B">
      <w:pPr>
        <w:spacing w:after="0" w:line="276" w:lineRule="auto"/>
        <w:rPr>
          <w:rFonts w:cstheme="minorHAnsi"/>
          <w:kern w:val="0"/>
          <w14:ligatures w14:val="none"/>
        </w:rPr>
      </w:pPr>
      <w:r w:rsidRPr="006C5CDA">
        <w:rPr>
          <w:rFonts w:cstheme="minorHAnsi"/>
          <w:b/>
          <w:bCs/>
          <w:kern w:val="0"/>
          <w14:ligatures w14:val="none"/>
        </w:rPr>
        <w:t>Fig</w:t>
      </w:r>
      <w:r w:rsidR="00BE7961" w:rsidRPr="006C5CDA">
        <w:rPr>
          <w:rFonts w:cstheme="minorHAnsi"/>
          <w:b/>
          <w:bCs/>
          <w:kern w:val="0"/>
          <w14:ligatures w14:val="none"/>
        </w:rPr>
        <w:t>. 9.</w:t>
      </w:r>
      <w:r w:rsidRPr="002C7B91">
        <w:rPr>
          <w:rFonts w:cstheme="minorHAnsi"/>
          <w:kern w:val="0"/>
          <w14:ligatures w14:val="none"/>
        </w:rPr>
        <w:t xml:space="preserve"> Annual track of </w:t>
      </w:r>
      <w:r w:rsidR="006053CD" w:rsidRPr="002C7B91">
        <w:rPr>
          <w:rFonts w:cstheme="minorHAnsi"/>
          <w:kern w:val="0"/>
          <w14:ligatures w14:val="none"/>
        </w:rPr>
        <w:t xml:space="preserve">a </w:t>
      </w:r>
      <w:r w:rsidRPr="002C7B91">
        <w:rPr>
          <w:rFonts w:cstheme="minorHAnsi"/>
          <w:kern w:val="0"/>
          <w14:ligatures w14:val="none"/>
        </w:rPr>
        <w:t>male Westland petrel showing a prolonged visit to seas off Argentina</w:t>
      </w:r>
      <w:r w:rsidR="002C7B91">
        <w:rPr>
          <w:rFonts w:cstheme="minorHAnsi"/>
          <w:kern w:val="0"/>
          <w14:ligatures w14:val="none"/>
        </w:rPr>
        <w:t>.</w:t>
      </w:r>
    </w:p>
    <w:p w14:paraId="61EB7C81" w14:textId="77777777" w:rsidR="00441808" w:rsidRPr="002C7B91" w:rsidRDefault="00441808" w:rsidP="007D7527">
      <w:pPr>
        <w:spacing w:after="0" w:line="276" w:lineRule="auto"/>
        <w:rPr>
          <w:rFonts w:cstheme="minorHAnsi"/>
          <w:kern w:val="0"/>
          <w14:ligatures w14:val="none"/>
        </w:rPr>
      </w:pPr>
    </w:p>
    <w:p w14:paraId="4D4FD210" w14:textId="76C25CFC" w:rsidR="00B55B24" w:rsidRPr="008767A2" w:rsidRDefault="006053CD" w:rsidP="007D7527">
      <w:pPr>
        <w:spacing w:after="0" w:line="276" w:lineRule="auto"/>
        <w:rPr>
          <w:rFonts w:cstheme="minorHAnsi"/>
          <w:kern w:val="0"/>
          <w14:ligatures w14:val="none"/>
        </w:rPr>
      </w:pPr>
      <w:r w:rsidRPr="008767A2">
        <w:rPr>
          <w:rFonts w:cstheme="minorHAnsi"/>
          <w:kern w:val="0"/>
          <w14:ligatures w14:val="none"/>
        </w:rPr>
        <w:t>Fig</w:t>
      </w:r>
      <w:r w:rsidR="005039A8" w:rsidRPr="008767A2">
        <w:rPr>
          <w:rFonts w:cstheme="minorHAnsi"/>
          <w:kern w:val="0"/>
          <w14:ligatures w14:val="none"/>
        </w:rPr>
        <w:t>.</w:t>
      </w:r>
      <w:r w:rsidRPr="008767A2">
        <w:rPr>
          <w:rFonts w:cstheme="minorHAnsi"/>
          <w:kern w:val="0"/>
          <w14:ligatures w14:val="none"/>
        </w:rPr>
        <w:t xml:space="preserve"> 8 </w:t>
      </w:r>
      <w:r w:rsidR="002554F1" w:rsidRPr="008767A2">
        <w:rPr>
          <w:rFonts w:cstheme="minorHAnsi"/>
          <w:kern w:val="0"/>
          <w14:ligatures w14:val="none"/>
        </w:rPr>
        <w:t>provide</w:t>
      </w:r>
      <w:r w:rsidR="005039A8" w:rsidRPr="008767A2">
        <w:rPr>
          <w:rFonts w:cstheme="minorHAnsi"/>
          <w:kern w:val="0"/>
          <w14:ligatures w14:val="none"/>
        </w:rPr>
        <w:t>s</w:t>
      </w:r>
      <w:r w:rsidR="002554F1" w:rsidRPr="008767A2">
        <w:rPr>
          <w:rFonts w:cstheme="minorHAnsi"/>
          <w:kern w:val="0"/>
          <w14:ligatures w14:val="none"/>
        </w:rPr>
        <w:t xml:space="preserve"> some sample tracks from the </w:t>
      </w:r>
      <w:r w:rsidR="005039A8" w:rsidRPr="008767A2">
        <w:rPr>
          <w:rFonts w:cstheme="minorHAnsi"/>
          <w:kern w:val="0"/>
          <w14:ligatures w14:val="none"/>
        </w:rPr>
        <w:t xml:space="preserve">GLS </w:t>
      </w:r>
      <w:r w:rsidR="002554F1" w:rsidRPr="008767A2">
        <w:rPr>
          <w:rFonts w:cstheme="minorHAnsi"/>
          <w:kern w:val="0"/>
          <w14:ligatures w14:val="none"/>
        </w:rPr>
        <w:t>deploym</w:t>
      </w:r>
      <w:r w:rsidR="005039A8" w:rsidRPr="008767A2">
        <w:rPr>
          <w:rFonts w:cstheme="minorHAnsi"/>
          <w:kern w:val="0"/>
          <w14:ligatures w14:val="none"/>
        </w:rPr>
        <w:t>e</w:t>
      </w:r>
      <w:r w:rsidR="002554F1" w:rsidRPr="008767A2">
        <w:rPr>
          <w:rFonts w:cstheme="minorHAnsi"/>
          <w:kern w:val="0"/>
          <w14:ligatures w14:val="none"/>
        </w:rPr>
        <w:t xml:space="preserve">nts. We are yet to fully analyse the </w:t>
      </w:r>
      <w:r w:rsidR="00BF236F" w:rsidRPr="008767A2">
        <w:rPr>
          <w:rFonts w:cstheme="minorHAnsi"/>
          <w:kern w:val="0"/>
          <w14:ligatures w14:val="none"/>
        </w:rPr>
        <w:t xml:space="preserve">tracking </w:t>
      </w:r>
      <w:proofErr w:type="gramStart"/>
      <w:r w:rsidR="002554F1" w:rsidRPr="008767A2">
        <w:rPr>
          <w:rFonts w:cstheme="minorHAnsi"/>
          <w:kern w:val="0"/>
          <w14:ligatures w14:val="none"/>
        </w:rPr>
        <w:t>dataset</w:t>
      </w:r>
      <w:r w:rsidR="00BF236F" w:rsidRPr="008767A2">
        <w:rPr>
          <w:rFonts w:cstheme="minorHAnsi"/>
          <w:kern w:val="0"/>
          <w14:ligatures w14:val="none"/>
        </w:rPr>
        <w:t>s</w:t>
      </w:r>
      <w:proofErr w:type="gramEnd"/>
      <w:r w:rsidR="002554F1" w:rsidRPr="008767A2">
        <w:rPr>
          <w:rFonts w:cstheme="minorHAnsi"/>
          <w:kern w:val="0"/>
          <w14:ligatures w14:val="none"/>
        </w:rPr>
        <w:t xml:space="preserve"> but these show the typical </w:t>
      </w:r>
      <w:r w:rsidR="005039A8" w:rsidRPr="008767A2">
        <w:rPr>
          <w:rFonts w:cstheme="minorHAnsi"/>
          <w:kern w:val="0"/>
          <w14:ligatures w14:val="none"/>
        </w:rPr>
        <w:t xml:space="preserve">annual </w:t>
      </w:r>
      <w:r w:rsidR="002554F1" w:rsidRPr="008767A2">
        <w:rPr>
          <w:rFonts w:cstheme="minorHAnsi"/>
          <w:kern w:val="0"/>
          <w14:ligatures w14:val="none"/>
        </w:rPr>
        <w:t>pattern</w:t>
      </w:r>
      <w:r w:rsidR="008D5941">
        <w:rPr>
          <w:rFonts w:cstheme="minorHAnsi"/>
          <w:kern w:val="0"/>
          <w14:ligatures w14:val="none"/>
        </w:rPr>
        <w:t xml:space="preserve"> (Landers </w:t>
      </w:r>
      <w:r w:rsidR="008D5941" w:rsidRPr="008D572E">
        <w:rPr>
          <w:rFonts w:cstheme="minorHAnsi"/>
          <w:i/>
          <w:iCs/>
          <w:kern w:val="0"/>
          <w14:ligatures w14:val="none"/>
        </w:rPr>
        <w:t>et al</w:t>
      </w:r>
      <w:r w:rsidR="005039A8" w:rsidRPr="008D572E">
        <w:rPr>
          <w:rFonts w:cstheme="minorHAnsi"/>
          <w:i/>
          <w:iCs/>
          <w:kern w:val="0"/>
          <w14:ligatures w14:val="none"/>
        </w:rPr>
        <w:t>.</w:t>
      </w:r>
      <w:r w:rsidR="005039A8" w:rsidRPr="008767A2">
        <w:rPr>
          <w:rFonts w:cstheme="minorHAnsi"/>
          <w:kern w:val="0"/>
          <w14:ligatures w14:val="none"/>
        </w:rPr>
        <w:t xml:space="preserve"> </w:t>
      </w:r>
      <w:r w:rsidR="008E46F7">
        <w:rPr>
          <w:rFonts w:cstheme="minorHAnsi"/>
          <w:kern w:val="0"/>
          <w14:ligatures w14:val="none"/>
        </w:rPr>
        <w:t xml:space="preserve">2011). </w:t>
      </w:r>
      <w:r w:rsidR="005039A8" w:rsidRPr="008767A2">
        <w:rPr>
          <w:rFonts w:cstheme="minorHAnsi"/>
          <w:kern w:val="0"/>
          <w14:ligatures w14:val="none"/>
        </w:rPr>
        <w:t xml:space="preserve">Of interest was the </w:t>
      </w:r>
      <w:r w:rsidR="005039A8" w:rsidRPr="008767A2">
        <w:rPr>
          <w:rFonts w:cstheme="minorHAnsi"/>
          <w:kern w:val="0"/>
          <w14:ligatures w14:val="none"/>
        </w:rPr>
        <w:lastRenderedPageBreak/>
        <w:t xml:space="preserve">movement of a male Westland </w:t>
      </w:r>
      <w:r w:rsidR="00346C00" w:rsidRPr="008767A2">
        <w:rPr>
          <w:rFonts w:cstheme="minorHAnsi"/>
          <w:kern w:val="0"/>
          <w14:ligatures w14:val="none"/>
        </w:rPr>
        <w:t xml:space="preserve">petrel </w:t>
      </w:r>
      <w:r w:rsidR="008767A2">
        <w:rPr>
          <w:rFonts w:cstheme="minorHAnsi"/>
          <w:kern w:val="0"/>
          <w14:ligatures w14:val="none"/>
        </w:rPr>
        <w:t xml:space="preserve">(Fig. 9) </w:t>
      </w:r>
      <w:r w:rsidR="00EF290B" w:rsidRPr="008767A2">
        <w:rPr>
          <w:rFonts w:cstheme="minorHAnsi"/>
          <w:kern w:val="0"/>
          <w14:ligatures w14:val="none"/>
        </w:rPr>
        <w:t xml:space="preserve">that </w:t>
      </w:r>
      <w:r w:rsidR="006C5CDA">
        <w:rPr>
          <w:rFonts w:cstheme="minorHAnsi"/>
          <w:kern w:val="0"/>
          <w14:ligatures w14:val="none"/>
        </w:rPr>
        <w:t>probably went</w:t>
      </w:r>
      <w:r w:rsidR="00EF290B" w:rsidRPr="008767A2">
        <w:rPr>
          <w:rFonts w:cstheme="minorHAnsi"/>
          <w:kern w:val="0"/>
          <w14:ligatures w14:val="none"/>
        </w:rPr>
        <w:t xml:space="preserve"> through Drake Pas</w:t>
      </w:r>
      <w:r w:rsidR="008767A2" w:rsidRPr="008767A2">
        <w:rPr>
          <w:rFonts w:cstheme="minorHAnsi"/>
          <w:kern w:val="0"/>
          <w14:ligatures w14:val="none"/>
        </w:rPr>
        <w:t>s</w:t>
      </w:r>
      <w:r w:rsidR="00EF290B" w:rsidRPr="008767A2">
        <w:rPr>
          <w:rFonts w:cstheme="minorHAnsi"/>
          <w:kern w:val="0"/>
          <w14:ligatures w14:val="none"/>
        </w:rPr>
        <w:t xml:space="preserve">age and </w:t>
      </w:r>
      <w:r w:rsidR="00D1065D" w:rsidRPr="008767A2">
        <w:rPr>
          <w:rFonts w:cstheme="minorHAnsi"/>
          <w:kern w:val="0"/>
          <w14:ligatures w14:val="none"/>
        </w:rPr>
        <w:t>v</w:t>
      </w:r>
      <w:r w:rsidR="00767F94">
        <w:rPr>
          <w:rFonts w:cstheme="minorHAnsi"/>
          <w:kern w:val="0"/>
          <w14:ligatures w14:val="none"/>
        </w:rPr>
        <w:t>i</w:t>
      </w:r>
      <w:r w:rsidR="00D1065D" w:rsidRPr="008767A2">
        <w:rPr>
          <w:rFonts w:cstheme="minorHAnsi"/>
          <w:kern w:val="0"/>
          <w14:ligatures w14:val="none"/>
        </w:rPr>
        <w:t xml:space="preserve">sited the South Atlantic Ocean off </w:t>
      </w:r>
      <w:r w:rsidR="008E46F7">
        <w:rPr>
          <w:rFonts w:cstheme="minorHAnsi"/>
          <w:kern w:val="0"/>
          <w14:ligatures w14:val="none"/>
        </w:rPr>
        <w:t xml:space="preserve">the coast of </w:t>
      </w:r>
      <w:r w:rsidR="00D1065D" w:rsidRPr="008767A2">
        <w:rPr>
          <w:rFonts w:cstheme="minorHAnsi"/>
          <w:kern w:val="0"/>
          <w14:ligatures w14:val="none"/>
        </w:rPr>
        <w:t>Argentina.</w:t>
      </w:r>
    </w:p>
    <w:p w14:paraId="6E0A98B1" w14:textId="77777777" w:rsidR="00BF236F" w:rsidRPr="00366FB3" w:rsidRDefault="00BF236F" w:rsidP="007D7527">
      <w:pPr>
        <w:spacing w:after="0" w:line="276" w:lineRule="auto"/>
        <w:rPr>
          <w:rFonts w:cstheme="minorHAnsi"/>
          <w:b/>
          <w:bCs/>
          <w:kern w:val="0"/>
          <w14:ligatures w14:val="none"/>
        </w:rPr>
      </w:pPr>
    </w:p>
    <w:p w14:paraId="007987E5" w14:textId="101B8482" w:rsidR="007D7527" w:rsidRDefault="007D7527" w:rsidP="007D7527">
      <w:pPr>
        <w:spacing w:after="0" w:line="276" w:lineRule="auto"/>
        <w:rPr>
          <w:rFonts w:cstheme="minorHAnsi"/>
          <w:b/>
          <w:bCs/>
          <w:kern w:val="0"/>
          <w14:ligatures w14:val="none"/>
        </w:rPr>
      </w:pPr>
      <w:r w:rsidRPr="00366FB3">
        <w:rPr>
          <w:rFonts w:cstheme="minorHAnsi"/>
          <w:b/>
          <w:bCs/>
          <w:kern w:val="0"/>
          <w14:ligatures w14:val="none"/>
        </w:rPr>
        <w:t>Tracking juvenile Westland Petrels</w:t>
      </w:r>
    </w:p>
    <w:p w14:paraId="0A7D0EF1" w14:textId="77777777" w:rsidR="00CA735B" w:rsidRPr="00366FB3" w:rsidRDefault="00CA735B" w:rsidP="007D7527">
      <w:pPr>
        <w:spacing w:after="0" w:line="276" w:lineRule="auto"/>
        <w:rPr>
          <w:rFonts w:cstheme="minorHAnsi"/>
          <w:b/>
          <w:bCs/>
          <w:kern w:val="0"/>
          <w14:ligatures w14:val="none"/>
        </w:rPr>
      </w:pPr>
    </w:p>
    <w:p w14:paraId="4719C298" w14:textId="10A36F1A" w:rsidR="007D7527" w:rsidRPr="00F4472B" w:rsidRDefault="00900A72" w:rsidP="007D7527">
      <w:pPr>
        <w:spacing w:after="0" w:line="276" w:lineRule="auto"/>
        <w:rPr>
          <w:rFonts w:cstheme="minorHAnsi"/>
          <w:kern w:val="0"/>
          <w14:ligatures w14:val="none"/>
        </w:rPr>
      </w:pPr>
      <w:r w:rsidRPr="00F4472B">
        <w:rPr>
          <w:rFonts w:cstheme="minorHAnsi"/>
          <w:kern w:val="0"/>
          <w14:ligatures w14:val="none"/>
        </w:rPr>
        <w:t xml:space="preserve">Ten </w:t>
      </w:r>
      <w:r w:rsidR="003C4EA1" w:rsidRPr="00F4472B">
        <w:rPr>
          <w:rFonts w:cstheme="minorHAnsi"/>
          <w:kern w:val="0"/>
          <w14:ligatures w14:val="none"/>
        </w:rPr>
        <w:t xml:space="preserve">Westland petrel fledglings had </w:t>
      </w:r>
      <w:r w:rsidR="00963F63" w:rsidRPr="00F4472B">
        <w:rPr>
          <w:rFonts w:cstheme="minorHAnsi"/>
          <w:kern w:val="0"/>
          <w14:ligatures w14:val="none"/>
        </w:rPr>
        <w:t>PTT tags attached for tracking the moveme</w:t>
      </w:r>
      <w:r w:rsidR="00DE651F" w:rsidRPr="00F4472B">
        <w:rPr>
          <w:rFonts w:cstheme="minorHAnsi"/>
          <w:kern w:val="0"/>
          <w14:ligatures w14:val="none"/>
        </w:rPr>
        <w:t>n</w:t>
      </w:r>
      <w:r w:rsidR="00963F63" w:rsidRPr="00F4472B">
        <w:rPr>
          <w:rFonts w:cstheme="minorHAnsi"/>
          <w:kern w:val="0"/>
          <w14:ligatures w14:val="none"/>
        </w:rPr>
        <w:t xml:space="preserve">ts in their first few months </w:t>
      </w:r>
      <w:r w:rsidR="001B037A">
        <w:rPr>
          <w:rFonts w:cstheme="minorHAnsi"/>
          <w:kern w:val="0"/>
          <w14:ligatures w14:val="none"/>
        </w:rPr>
        <w:t xml:space="preserve">at sea </w:t>
      </w:r>
      <w:r w:rsidR="00963F63" w:rsidRPr="00F4472B">
        <w:rPr>
          <w:rFonts w:cstheme="minorHAnsi"/>
          <w:kern w:val="0"/>
          <w14:ligatures w14:val="none"/>
        </w:rPr>
        <w:t xml:space="preserve">or longer. </w:t>
      </w:r>
      <w:r w:rsidR="002C0FE9" w:rsidRPr="00F4472B">
        <w:rPr>
          <w:rFonts w:cstheme="minorHAnsi"/>
          <w:kern w:val="0"/>
          <w14:ligatures w14:val="none"/>
        </w:rPr>
        <w:t>Unfortunately</w:t>
      </w:r>
      <w:r w:rsidR="001B037A">
        <w:rPr>
          <w:rFonts w:cstheme="minorHAnsi"/>
          <w:kern w:val="0"/>
          <w14:ligatures w14:val="none"/>
        </w:rPr>
        <w:t>,</w:t>
      </w:r>
      <w:r w:rsidR="002C0FE9" w:rsidRPr="00F4472B">
        <w:rPr>
          <w:rFonts w:cstheme="minorHAnsi"/>
          <w:kern w:val="0"/>
          <w14:ligatures w14:val="none"/>
        </w:rPr>
        <w:t xml:space="preserve"> the tags which weighed &lt;1% of the bird</w:t>
      </w:r>
      <w:r w:rsidR="001B037A">
        <w:rPr>
          <w:rFonts w:cstheme="minorHAnsi"/>
          <w:kern w:val="0"/>
          <w14:ligatures w14:val="none"/>
        </w:rPr>
        <w:t>’</w:t>
      </w:r>
      <w:r w:rsidR="002C0FE9" w:rsidRPr="00F4472B">
        <w:rPr>
          <w:rFonts w:cstheme="minorHAnsi"/>
          <w:kern w:val="0"/>
          <w14:ligatures w14:val="none"/>
        </w:rPr>
        <w:t xml:space="preserve">s body weight did not perform as expected. </w:t>
      </w:r>
      <w:r w:rsidR="00001410" w:rsidRPr="005D73EF">
        <w:rPr>
          <w:rFonts w:cstheme="minorHAnsi"/>
          <w:kern w:val="0"/>
          <w14:ligatures w14:val="none"/>
        </w:rPr>
        <w:t xml:space="preserve">Only seven of the tagged birds </w:t>
      </w:r>
      <w:proofErr w:type="gramStart"/>
      <w:r w:rsidR="008E46F7" w:rsidRPr="005D73EF">
        <w:rPr>
          <w:rFonts w:cstheme="minorHAnsi"/>
          <w:kern w:val="0"/>
          <w14:ligatures w14:val="none"/>
        </w:rPr>
        <w:t>defin</w:t>
      </w:r>
      <w:r w:rsidR="005D73EF" w:rsidRPr="005D73EF">
        <w:rPr>
          <w:rFonts w:cstheme="minorHAnsi"/>
          <w:kern w:val="0"/>
          <w14:ligatures w14:val="none"/>
        </w:rPr>
        <w:t xml:space="preserve">itely </w:t>
      </w:r>
      <w:r w:rsidR="00001410" w:rsidRPr="005D73EF">
        <w:rPr>
          <w:rFonts w:cstheme="minorHAnsi"/>
          <w:kern w:val="0"/>
          <w14:ligatures w14:val="none"/>
        </w:rPr>
        <w:t>made</w:t>
      </w:r>
      <w:proofErr w:type="gramEnd"/>
      <w:r w:rsidR="00001410" w:rsidRPr="005D73EF">
        <w:rPr>
          <w:rFonts w:cstheme="minorHAnsi"/>
          <w:kern w:val="0"/>
          <w14:ligatures w14:val="none"/>
        </w:rPr>
        <w:t xml:space="preserve"> it out to sea</w:t>
      </w:r>
      <w:r w:rsidR="006C5CDA">
        <w:rPr>
          <w:rFonts w:cstheme="minorHAnsi"/>
          <w:kern w:val="0"/>
          <w14:ligatures w14:val="none"/>
        </w:rPr>
        <w:t xml:space="preserve"> (Figs. 10 and 11)</w:t>
      </w:r>
      <w:r w:rsidR="00500D46" w:rsidRPr="005D73EF">
        <w:rPr>
          <w:rFonts w:cstheme="minorHAnsi"/>
          <w:kern w:val="0"/>
          <w14:ligatures w14:val="none"/>
        </w:rPr>
        <w:t>. The other tags were p</w:t>
      </w:r>
      <w:r w:rsidR="006C5CDA">
        <w:rPr>
          <w:rFonts w:cstheme="minorHAnsi"/>
          <w:kern w:val="0"/>
          <w14:ligatures w14:val="none"/>
        </w:rPr>
        <w:t>ossibly</w:t>
      </w:r>
      <w:r w:rsidR="00500D46" w:rsidRPr="005D73EF">
        <w:rPr>
          <w:rFonts w:cstheme="minorHAnsi"/>
          <w:kern w:val="0"/>
          <w14:ligatures w14:val="none"/>
        </w:rPr>
        <w:t xml:space="preserve"> pulled off by birds prior to departure</w:t>
      </w:r>
      <w:r w:rsidR="0074562A" w:rsidRPr="005D73EF">
        <w:rPr>
          <w:rFonts w:cstheme="minorHAnsi"/>
          <w:kern w:val="0"/>
          <w14:ligatures w14:val="none"/>
        </w:rPr>
        <w:t>.</w:t>
      </w:r>
    </w:p>
    <w:p w14:paraId="4478D02E" w14:textId="77777777" w:rsidR="0003561D" w:rsidRPr="00366FB3" w:rsidRDefault="0003561D" w:rsidP="007D7527">
      <w:pPr>
        <w:spacing w:after="0" w:line="276" w:lineRule="auto"/>
        <w:rPr>
          <w:rFonts w:cstheme="minorHAnsi"/>
          <w:b/>
          <w:bCs/>
          <w:kern w:val="0"/>
          <w14:ligatures w14:val="none"/>
        </w:rPr>
      </w:pPr>
    </w:p>
    <w:p w14:paraId="3AFA572B" w14:textId="77777777" w:rsidR="0003561D" w:rsidRPr="0003561D" w:rsidRDefault="0003561D" w:rsidP="00CA735B">
      <w:pPr>
        <w:spacing w:line="276" w:lineRule="auto"/>
        <w:rPr>
          <w:rFonts w:cstheme="minorHAnsi"/>
          <w:kern w:val="0"/>
          <w14:ligatures w14:val="none"/>
        </w:rPr>
      </w:pPr>
      <w:r w:rsidRPr="0003561D">
        <w:rPr>
          <w:rFonts w:cstheme="minorHAnsi"/>
          <w:kern w:val="0"/>
          <w14:ligatures w14:val="none"/>
        </w:rPr>
        <w:t>Based on the programming of the tags, the battery powered device should have transmitted for about a year and solar-powered devices should have continued operating and transmitting location data till the birds moulted. But all the devices were lost from the bird within 3 weeks of deployment truncating the tracking effort.</w:t>
      </w:r>
    </w:p>
    <w:p w14:paraId="0551B8DD" w14:textId="0EF92EE7" w:rsidR="0003561D" w:rsidRPr="00281641" w:rsidRDefault="00555C53" w:rsidP="00CA735B">
      <w:pPr>
        <w:spacing w:line="276" w:lineRule="auto"/>
        <w:rPr>
          <w:rFonts w:cstheme="minorHAnsi"/>
          <w:kern w:val="0"/>
          <w14:ligatures w14:val="none"/>
        </w:rPr>
      </w:pPr>
      <w:r w:rsidRPr="00555C53">
        <w:rPr>
          <w:rFonts w:cstheme="minorHAnsi"/>
          <w:kern w:val="0"/>
          <w14:ligatures w14:val="none"/>
        </w:rPr>
        <w:t xml:space="preserve">One of the TAV 2617 </w:t>
      </w:r>
      <w:r w:rsidR="00281641">
        <w:rPr>
          <w:rFonts w:cstheme="minorHAnsi"/>
          <w:kern w:val="0"/>
          <w14:ligatures w14:val="none"/>
        </w:rPr>
        <w:t xml:space="preserve">tags </w:t>
      </w:r>
      <w:r w:rsidRPr="00555C53">
        <w:rPr>
          <w:rFonts w:cstheme="minorHAnsi"/>
          <w:kern w:val="0"/>
          <w14:ligatures w14:val="none"/>
        </w:rPr>
        <w:t xml:space="preserve">was </w:t>
      </w:r>
      <w:proofErr w:type="gramStart"/>
      <w:r w:rsidR="00FC2A17">
        <w:rPr>
          <w:rFonts w:cstheme="minorHAnsi"/>
          <w:kern w:val="0"/>
          <w14:ligatures w14:val="none"/>
        </w:rPr>
        <w:t>defin</w:t>
      </w:r>
      <w:r w:rsidR="00DC7096">
        <w:rPr>
          <w:rFonts w:cstheme="minorHAnsi"/>
          <w:kern w:val="0"/>
          <w14:ligatures w14:val="none"/>
        </w:rPr>
        <w:t xml:space="preserve">itely </w:t>
      </w:r>
      <w:r w:rsidRPr="00555C53">
        <w:rPr>
          <w:rFonts w:cstheme="minorHAnsi"/>
          <w:kern w:val="0"/>
          <w14:ligatures w14:val="none"/>
        </w:rPr>
        <w:t>lost</w:t>
      </w:r>
      <w:proofErr w:type="gramEnd"/>
      <w:r w:rsidRPr="00555C53">
        <w:rPr>
          <w:rFonts w:cstheme="minorHAnsi"/>
          <w:kern w:val="0"/>
          <w14:ligatures w14:val="none"/>
        </w:rPr>
        <w:t xml:space="preserve"> even before the bird fledged as the tag continued to transmit from the general area of the study site for about a month</w:t>
      </w:r>
      <w:r w:rsidR="006C5CDA">
        <w:rPr>
          <w:rFonts w:cstheme="minorHAnsi"/>
          <w:kern w:val="0"/>
          <w14:ligatures w14:val="none"/>
        </w:rPr>
        <w:t xml:space="preserve"> (Fig. 12)</w:t>
      </w:r>
      <w:r w:rsidRPr="00555C53">
        <w:rPr>
          <w:rFonts w:cstheme="minorHAnsi"/>
          <w:kern w:val="0"/>
          <w14:ligatures w14:val="none"/>
        </w:rPr>
        <w:t>. The tag could not be recovered due to the low accuracy of the locations received from the tag.</w:t>
      </w:r>
    </w:p>
    <w:p w14:paraId="04357D83" w14:textId="77777777" w:rsidR="00B015A6" w:rsidRPr="00366FB3" w:rsidRDefault="00B015A6" w:rsidP="00F21F5F">
      <w:pPr>
        <w:spacing w:after="0" w:line="276" w:lineRule="auto"/>
        <w:rPr>
          <w:rFonts w:cstheme="minorHAnsi"/>
          <w:kern w:val="0"/>
          <w14:ligatures w14:val="none"/>
        </w:rPr>
      </w:pPr>
    </w:p>
    <w:p w14:paraId="4F2A9591" w14:textId="61AA76FA" w:rsidR="00B015A6" w:rsidRPr="00366FB3" w:rsidRDefault="00B015A6" w:rsidP="00F21F5F">
      <w:pPr>
        <w:spacing w:after="0" w:line="276" w:lineRule="auto"/>
        <w:rPr>
          <w:rFonts w:cstheme="minorHAnsi"/>
          <w:kern w:val="0"/>
          <w14:ligatures w14:val="none"/>
        </w:rPr>
      </w:pPr>
    </w:p>
    <w:p w14:paraId="084084DA" w14:textId="08891DE0" w:rsidR="00B55B24" w:rsidRPr="002C7B91" w:rsidRDefault="00665F78" w:rsidP="00F21F5F">
      <w:pPr>
        <w:spacing w:after="0" w:line="276" w:lineRule="auto"/>
        <w:rPr>
          <w:rFonts w:cstheme="minorHAnsi"/>
          <w:kern w:val="0"/>
          <w14:ligatures w14:val="none"/>
        </w:rPr>
      </w:pPr>
      <w:r w:rsidRPr="002C7B91" w:rsidDel="00665F78">
        <w:rPr>
          <w:rFonts w:cstheme="minorHAnsi"/>
          <w:kern w:val="0"/>
          <w14:ligatures w14:val="none"/>
        </w:rPr>
        <w:t xml:space="preserve"> </w:t>
      </w:r>
      <w:r w:rsidR="00AA5C23" w:rsidRPr="002C45A9">
        <w:rPr>
          <w:rFonts w:cstheme="minorHAnsi"/>
          <w:noProof/>
          <w:vertAlign w:val="subscript"/>
        </w:rPr>
        <w:drawing>
          <wp:inline distT="0" distB="0" distL="0" distR="0" wp14:anchorId="0A0EFC20" wp14:editId="1DA7B9B3">
            <wp:extent cx="5731510" cy="2982969"/>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925" t="1788" b="1170"/>
                    <a:stretch/>
                  </pic:blipFill>
                  <pic:spPr bwMode="auto">
                    <a:xfrm>
                      <a:off x="0" y="0"/>
                      <a:ext cx="5731510" cy="2982969"/>
                    </a:xfrm>
                    <a:prstGeom prst="rect">
                      <a:avLst/>
                    </a:prstGeom>
                    <a:noFill/>
                    <a:ln>
                      <a:noFill/>
                    </a:ln>
                    <a:extLst>
                      <a:ext uri="{53640926-AAD7-44D8-BBD7-CCE9431645EC}">
                        <a14:shadowObscured xmlns:a14="http://schemas.microsoft.com/office/drawing/2010/main"/>
                      </a:ext>
                    </a:extLst>
                  </pic:spPr>
                </pic:pic>
              </a:graphicData>
            </a:graphic>
          </wp:inline>
        </w:drawing>
      </w:r>
      <w:r w:rsidR="00AA5C23">
        <w:rPr>
          <w:rFonts w:cstheme="minorHAnsi"/>
          <w:kern w:val="0"/>
          <w14:ligatures w14:val="none"/>
        </w:rPr>
        <w:t xml:space="preserve"> </w:t>
      </w:r>
      <w:r w:rsidRPr="006C5CDA">
        <w:rPr>
          <w:rFonts w:cstheme="minorHAnsi"/>
          <w:b/>
          <w:bCs/>
          <w:kern w:val="0"/>
          <w14:ligatures w14:val="none"/>
        </w:rPr>
        <w:t>Fig. 10.</w:t>
      </w:r>
      <w:r w:rsidRPr="002C7B91">
        <w:rPr>
          <w:rFonts w:cstheme="minorHAnsi"/>
          <w:kern w:val="0"/>
          <w14:ligatures w14:val="none"/>
        </w:rPr>
        <w:t xml:space="preserve"> Last recorded locations from 9 of the 10 tags deployed on juvenile Westland petrels.</w:t>
      </w:r>
      <w:r>
        <w:rPr>
          <w:rFonts w:cstheme="minorHAnsi"/>
          <w:kern w:val="0"/>
          <w14:ligatures w14:val="none"/>
        </w:rPr>
        <w:t xml:space="preserve"> The 10</w:t>
      </w:r>
      <w:r w:rsidRPr="00D14793">
        <w:rPr>
          <w:rFonts w:cstheme="minorHAnsi"/>
          <w:kern w:val="0"/>
          <w:vertAlign w:val="superscript"/>
          <w14:ligatures w14:val="none"/>
        </w:rPr>
        <w:t>th</w:t>
      </w:r>
      <w:r>
        <w:rPr>
          <w:rFonts w:cstheme="minorHAnsi"/>
          <w:kern w:val="0"/>
          <w14:ligatures w14:val="none"/>
        </w:rPr>
        <w:t xml:space="preserve"> tag was dropped off by the bird before fledging and detailed location of the tag is shown in Fig 12.</w:t>
      </w:r>
      <w:r w:rsidRPr="002C7B91" w:rsidDel="00665F78">
        <w:rPr>
          <w:rFonts w:cstheme="minorHAnsi"/>
          <w:kern w:val="0"/>
          <w14:ligatures w14:val="none"/>
        </w:rPr>
        <w:t xml:space="preserve"> </w:t>
      </w:r>
    </w:p>
    <w:p w14:paraId="1DBD70A0" w14:textId="06BB04A7" w:rsidR="002925E6" w:rsidRPr="00366FB3" w:rsidRDefault="002925E6" w:rsidP="00F21F5F">
      <w:pPr>
        <w:spacing w:after="0" w:line="276" w:lineRule="auto"/>
        <w:rPr>
          <w:rFonts w:cstheme="minorHAnsi"/>
          <w:kern w:val="0"/>
          <w14:ligatures w14:val="none"/>
        </w:rPr>
      </w:pPr>
      <w:r w:rsidRPr="00366FB3">
        <w:rPr>
          <w:rFonts w:cstheme="minorHAnsi"/>
          <w:noProof/>
        </w:rPr>
        <w:lastRenderedPageBreak/>
        <w:drawing>
          <wp:inline distT="0" distB="0" distL="0" distR="0" wp14:anchorId="53A05EDA" wp14:editId="63F62322">
            <wp:extent cx="5571490" cy="2904490"/>
            <wp:effectExtent l="0" t="0" r="0" b="0"/>
            <wp:docPr id="6398697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2792"/>
                    <a:stretch/>
                  </pic:blipFill>
                  <pic:spPr bwMode="auto">
                    <a:xfrm>
                      <a:off x="0" y="0"/>
                      <a:ext cx="5571490" cy="2904490"/>
                    </a:xfrm>
                    <a:prstGeom prst="rect">
                      <a:avLst/>
                    </a:prstGeom>
                    <a:noFill/>
                    <a:ln>
                      <a:noFill/>
                    </a:ln>
                    <a:extLst>
                      <a:ext uri="{53640926-AAD7-44D8-BBD7-CCE9431645EC}">
                        <a14:shadowObscured xmlns:a14="http://schemas.microsoft.com/office/drawing/2010/main"/>
                      </a:ext>
                    </a:extLst>
                  </pic:spPr>
                </pic:pic>
              </a:graphicData>
            </a:graphic>
          </wp:inline>
        </w:drawing>
      </w:r>
    </w:p>
    <w:p w14:paraId="09EA1B3F" w14:textId="60AF934B" w:rsidR="00706283" w:rsidRPr="002C7B91" w:rsidRDefault="00706283" w:rsidP="00706283">
      <w:pPr>
        <w:spacing w:after="0" w:line="276" w:lineRule="auto"/>
        <w:rPr>
          <w:rFonts w:cstheme="minorHAnsi"/>
          <w:kern w:val="0"/>
          <w14:ligatures w14:val="none"/>
        </w:rPr>
      </w:pPr>
      <w:r w:rsidRPr="006C5CDA">
        <w:rPr>
          <w:rFonts w:cstheme="minorHAnsi"/>
          <w:b/>
          <w:bCs/>
          <w:kern w:val="0"/>
          <w14:ligatures w14:val="none"/>
        </w:rPr>
        <w:t>Fig. 11</w:t>
      </w:r>
      <w:r w:rsidRPr="002C7B91">
        <w:rPr>
          <w:rFonts w:cstheme="minorHAnsi"/>
          <w:kern w:val="0"/>
          <w14:ligatures w14:val="none"/>
        </w:rPr>
        <w:t>. Apparent tracks of Westland petrel fledglings (note position off Queensland will be a low- quality fix and should be ignored).</w:t>
      </w:r>
    </w:p>
    <w:p w14:paraId="5A664E27" w14:textId="77777777" w:rsidR="00B015A6" w:rsidRPr="00366FB3" w:rsidRDefault="00B015A6" w:rsidP="00F21F5F">
      <w:pPr>
        <w:spacing w:after="0" w:line="276" w:lineRule="auto"/>
        <w:rPr>
          <w:rFonts w:cstheme="minorHAnsi"/>
          <w:kern w:val="0"/>
          <w14:ligatures w14:val="none"/>
        </w:rPr>
      </w:pPr>
    </w:p>
    <w:p w14:paraId="5B88738E" w14:textId="77777777" w:rsidR="00DD76DA" w:rsidRPr="00366FB3" w:rsidRDefault="00DD76DA" w:rsidP="00F21F5F">
      <w:pPr>
        <w:spacing w:after="0" w:line="276" w:lineRule="auto"/>
        <w:rPr>
          <w:rFonts w:cstheme="minorHAnsi"/>
          <w:kern w:val="0"/>
          <w14:ligatures w14:val="none"/>
        </w:rPr>
      </w:pPr>
    </w:p>
    <w:p w14:paraId="30E9CA1B" w14:textId="77777777" w:rsidR="00B55B24" w:rsidRPr="00366FB3" w:rsidRDefault="00B55B24" w:rsidP="00F21F5F">
      <w:pPr>
        <w:spacing w:after="0" w:line="276" w:lineRule="auto"/>
        <w:rPr>
          <w:rFonts w:cstheme="minorHAnsi"/>
          <w:kern w:val="0"/>
          <w14:ligatures w14:val="none"/>
        </w:rPr>
      </w:pPr>
    </w:p>
    <w:p w14:paraId="226FB3A1" w14:textId="77777777" w:rsidR="004A587D" w:rsidRPr="00366FB3" w:rsidRDefault="00B6069F">
      <w:pPr>
        <w:rPr>
          <w:rFonts w:cstheme="minorHAnsi"/>
          <w:kern w:val="0"/>
          <w14:ligatures w14:val="none"/>
        </w:rPr>
      </w:pPr>
      <w:r w:rsidRPr="00366FB3">
        <w:rPr>
          <w:rFonts w:cstheme="minorHAnsi"/>
          <w:noProof/>
        </w:rPr>
        <w:drawing>
          <wp:inline distT="0" distB="0" distL="0" distR="0" wp14:anchorId="49D2517C" wp14:editId="2993972B">
            <wp:extent cx="5601970" cy="2918460"/>
            <wp:effectExtent l="0" t="0" r="0" b="0"/>
            <wp:docPr id="2133254573" name="Picture 6" descr="Aerial view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54573" name="Picture 6" descr="Aerial view of a forest&#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60"/>
                    <a:stretch/>
                  </pic:blipFill>
                  <pic:spPr bwMode="auto">
                    <a:xfrm>
                      <a:off x="0" y="0"/>
                      <a:ext cx="5601970" cy="2918460"/>
                    </a:xfrm>
                    <a:prstGeom prst="rect">
                      <a:avLst/>
                    </a:prstGeom>
                    <a:noFill/>
                    <a:ln>
                      <a:noFill/>
                    </a:ln>
                    <a:extLst>
                      <a:ext uri="{53640926-AAD7-44D8-BBD7-CCE9431645EC}">
                        <a14:shadowObscured xmlns:a14="http://schemas.microsoft.com/office/drawing/2010/main"/>
                      </a:ext>
                    </a:extLst>
                  </pic:spPr>
                </pic:pic>
              </a:graphicData>
            </a:graphic>
          </wp:inline>
        </w:drawing>
      </w:r>
    </w:p>
    <w:p w14:paraId="0129C96D" w14:textId="0FA7F311" w:rsidR="005B0488" w:rsidRPr="002C7B91" w:rsidRDefault="005B0488" w:rsidP="005B0488">
      <w:pPr>
        <w:spacing w:after="0" w:line="276" w:lineRule="auto"/>
        <w:rPr>
          <w:rFonts w:cstheme="minorHAnsi"/>
          <w:kern w:val="0"/>
          <w14:ligatures w14:val="none"/>
        </w:rPr>
      </w:pPr>
      <w:r w:rsidRPr="006C5CDA">
        <w:rPr>
          <w:rFonts w:cstheme="minorHAnsi"/>
          <w:b/>
          <w:bCs/>
          <w:kern w:val="0"/>
          <w14:ligatures w14:val="none"/>
        </w:rPr>
        <w:t>Fig. 12.</w:t>
      </w:r>
      <w:r w:rsidRPr="002C7B91">
        <w:rPr>
          <w:rFonts w:cstheme="minorHAnsi"/>
          <w:kern w:val="0"/>
          <w14:ligatures w14:val="none"/>
        </w:rPr>
        <w:t xml:space="preserve"> Location fixes from a tag dropped before the bird departed to sea. The Grade 3 marked location is probably very close to where the tag came off.</w:t>
      </w:r>
    </w:p>
    <w:p w14:paraId="012014F8" w14:textId="77777777" w:rsidR="004A587D" w:rsidRPr="00366FB3" w:rsidRDefault="004A587D">
      <w:pPr>
        <w:rPr>
          <w:rFonts w:cstheme="minorHAnsi"/>
          <w:kern w:val="0"/>
          <w14:ligatures w14:val="none"/>
        </w:rPr>
      </w:pPr>
    </w:p>
    <w:p w14:paraId="53B2DCE6" w14:textId="2E764691" w:rsidR="00EE6D48" w:rsidRDefault="00E84956" w:rsidP="00EE6D48">
      <w:pPr>
        <w:rPr>
          <w:rFonts w:cstheme="minorHAnsi"/>
          <w:kern w:val="0"/>
          <w14:ligatures w14:val="none"/>
        </w:rPr>
      </w:pPr>
      <w:r>
        <w:rPr>
          <w:rFonts w:cstheme="minorHAnsi"/>
          <w:kern w:val="0"/>
          <w14:ligatures w14:val="none"/>
        </w:rPr>
        <w:t xml:space="preserve">The </w:t>
      </w:r>
      <w:r w:rsidR="001519A2">
        <w:rPr>
          <w:rFonts w:cstheme="minorHAnsi"/>
          <w:kern w:val="0"/>
          <w14:ligatures w14:val="none"/>
        </w:rPr>
        <w:t>positions</w:t>
      </w:r>
      <w:r>
        <w:rPr>
          <w:rFonts w:cstheme="minorHAnsi"/>
          <w:kern w:val="0"/>
          <w14:ligatures w14:val="none"/>
        </w:rPr>
        <w:t xml:space="preserve"> we did obtain provide</w:t>
      </w:r>
      <w:r w:rsidR="001519A2">
        <w:rPr>
          <w:rFonts w:cstheme="minorHAnsi"/>
          <w:kern w:val="0"/>
          <w14:ligatures w14:val="none"/>
        </w:rPr>
        <w:t>d</w:t>
      </w:r>
      <w:r>
        <w:rPr>
          <w:rFonts w:cstheme="minorHAnsi"/>
          <w:kern w:val="0"/>
          <w14:ligatures w14:val="none"/>
        </w:rPr>
        <w:t xml:space="preserve"> some new insights on the movements of Westland petrel juveniles at-sea. All the birds departed out into the </w:t>
      </w:r>
      <w:r w:rsidR="001A3786">
        <w:rPr>
          <w:rFonts w:cstheme="minorHAnsi"/>
          <w:kern w:val="0"/>
          <w14:ligatures w14:val="none"/>
        </w:rPr>
        <w:t>T</w:t>
      </w:r>
      <w:r>
        <w:rPr>
          <w:rFonts w:cstheme="minorHAnsi"/>
          <w:kern w:val="0"/>
          <w14:ligatures w14:val="none"/>
        </w:rPr>
        <w:t xml:space="preserve">asman Sea and those that kept transmitting </w:t>
      </w:r>
      <w:r w:rsidR="00275592">
        <w:rPr>
          <w:rFonts w:cstheme="minorHAnsi"/>
          <w:kern w:val="0"/>
          <w14:ligatures w14:val="none"/>
        </w:rPr>
        <w:t xml:space="preserve">went well out to </w:t>
      </w:r>
      <w:r w:rsidR="001A3786">
        <w:rPr>
          <w:rFonts w:cstheme="minorHAnsi"/>
          <w:kern w:val="0"/>
          <w14:ligatures w14:val="none"/>
        </w:rPr>
        <w:t>s</w:t>
      </w:r>
      <w:r w:rsidR="00275592">
        <w:rPr>
          <w:rFonts w:cstheme="minorHAnsi"/>
          <w:kern w:val="0"/>
          <w14:ligatures w14:val="none"/>
        </w:rPr>
        <w:t>ea beyond the EEZ and into the de</w:t>
      </w:r>
      <w:r w:rsidR="001A3786">
        <w:rPr>
          <w:rFonts w:cstheme="minorHAnsi"/>
          <w:kern w:val="0"/>
          <w14:ligatures w14:val="none"/>
        </w:rPr>
        <w:t>e</w:t>
      </w:r>
      <w:r w:rsidR="00275592">
        <w:rPr>
          <w:rFonts w:cstheme="minorHAnsi"/>
          <w:kern w:val="0"/>
          <w14:ligatures w14:val="none"/>
        </w:rPr>
        <w:t xml:space="preserve">per </w:t>
      </w:r>
      <w:r w:rsidR="001A3786">
        <w:rPr>
          <w:rFonts w:cstheme="minorHAnsi"/>
          <w:kern w:val="0"/>
          <w14:ligatures w14:val="none"/>
        </w:rPr>
        <w:t>w</w:t>
      </w:r>
      <w:r w:rsidR="00275592">
        <w:rPr>
          <w:rFonts w:cstheme="minorHAnsi"/>
          <w:kern w:val="0"/>
          <w14:ligatures w14:val="none"/>
        </w:rPr>
        <w:t xml:space="preserve">aters of the </w:t>
      </w:r>
      <w:r w:rsidR="001A3786">
        <w:rPr>
          <w:rFonts w:cstheme="minorHAnsi"/>
          <w:kern w:val="0"/>
          <w14:ligatures w14:val="none"/>
        </w:rPr>
        <w:t>T</w:t>
      </w:r>
      <w:r w:rsidR="00275592">
        <w:rPr>
          <w:rFonts w:cstheme="minorHAnsi"/>
          <w:kern w:val="0"/>
          <w14:ligatures w14:val="none"/>
        </w:rPr>
        <w:t xml:space="preserve">asman Sea. They then began to head north and </w:t>
      </w:r>
      <w:r w:rsidR="006244D2">
        <w:rPr>
          <w:rFonts w:cstheme="minorHAnsi"/>
          <w:kern w:val="0"/>
          <w14:ligatures w14:val="none"/>
        </w:rPr>
        <w:t>north-east. None flew south towards Foveaux Strait or the higher wind</w:t>
      </w:r>
      <w:r w:rsidR="00061661">
        <w:rPr>
          <w:rFonts w:cstheme="minorHAnsi"/>
          <w:kern w:val="0"/>
          <w14:ligatures w14:val="none"/>
        </w:rPr>
        <w:t xml:space="preserve"> areas below New Zealand. Nor did any attempt to go through Cook Strait like their parents. Instead</w:t>
      </w:r>
      <w:r w:rsidR="001A3786">
        <w:rPr>
          <w:rFonts w:cstheme="minorHAnsi"/>
          <w:kern w:val="0"/>
          <w14:ligatures w14:val="none"/>
        </w:rPr>
        <w:t>,</w:t>
      </w:r>
      <w:r w:rsidR="00061661">
        <w:rPr>
          <w:rFonts w:cstheme="minorHAnsi"/>
          <w:kern w:val="0"/>
          <w14:ligatures w14:val="none"/>
        </w:rPr>
        <w:t xml:space="preserve"> they tracked up past the Three </w:t>
      </w:r>
      <w:r w:rsidR="001A3786">
        <w:rPr>
          <w:rFonts w:cstheme="minorHAnsi"/>
          <w:kern w:val="0"/>
          <w14:ligatures w14:val="none"/>
        </w:rPr>
        <w:t>K</w:t>
      </w:r>
      <w:r w:rsidR="00061661">
        <w:rPr>
          <w:rFonts w:cstheme="minorHAnsi"/>
          <w:kern w:val="0"/>
          <w14:ligatures w14:val="none"/>
        </w:rPr>
        <w:t xml:space="preserve">ings </w:t>
      </w:r>
      <w:r w:rsidR="001A3786">
        <w:rPr>
          <w:rFonts w:cstheme="minorHAnsi"/>
          <w:kern w:val="0"/>
          <w14:ligatures w14:val="none"/>
        </w:rPr>
        <w:t xml:space="preserve">Islands </w:t>
      </w:r>
      <w:r w:rsidR="00061661">
        <w:rPr>
          <w:rFonts w:cstheme="minorHAnsi"/>
          <w:kern w:val="0"/>
          <w14:ligatures w14:val="none"/>
        </w:rPr>
        <w:t>at the top of the North I</w:t>
      </w:r>
      <w:r w:rsidR="001A3786">
        <w:rPr>
          <w:rFonts w:cstheme="minorHAnsi"/>
          <w:kern w:val="0"/>
          <w14:ligatures w14:val="none"/>
        </w:rPr>
        <w:t>s</w:t>
      </w:r>
      <w:r w:rsidR="00061661">
        <w:rPr>
          <w:rFonts w:cstheme="minorHAnsi"/>
          <w:kern w:val="0"/>
          <w14:ligatures w14:val="none"/>
        </w:rPr>
        <w:t>land an</w:t>
      </w:r>
      <w:r w:rsidR="001519A2">
        <w:rPr>
          <w:rFonts w:cstheme="minorHAnsi"/>
          <w:kern w:val="0"/>
          <w14:ligatures w14:val="none"/>
        </w:rPr>
        <w:t>d</w:t>
      </w:r>
      <w:r w:rsidR="00061661">
        <w:rPr>
          <w:rFonts w:cstheme="minorHAnsi"/>
          <w:kern w:val="0"/>
          <w14:ligatures w14:val="none"/>
        </w:rPr>
        <w:t xml:space="preserve"> then headed south-</w:t>
      </w:r>
      <w:r w:rsidR="00061661">
        <w:rPr>
          <w:rFonts w:cstheme="minorHAnsi"/>
          <w:kern w:val="0"/>
          <w14:ligatures w14:val="none"/>
        </w:rPr>
        <w:lastRenderedPageBreak/>
        <w:t xml:space="preserve">east </w:t>
      </w:r>
      <w:r w:rsidR="00E847C6">
        <w:rPr>
          <w:rFonts w:cstheme="minorHAnsi"/>
          <w:kern w:val="0"/>
          <w14:ligatures w14:val="none"/>
        </w:rPr>
        <w:t>out from the North I</w:t>
      </w:r>
      <w:r w:rsidR="001A3786">
        <w:rPr>
          <w:rFonts w:cstheme="minorHAnsi"/>
          <w:kern w:val="0"/>
          <w14:ligatures w14:val="none"/>
        </w:rPr>
        <w:t>s</w:t>
      </w:r>
      <w:r w:rsidR="00E847C6">
        <w:rPr>
          <w:rFonts w:cstheme="minorHAnsi"/>
          <w:kern w:val="0"/>
          <w14:ligatures w14:val="none"/>
        </w:rPr>
        <w:t>lan</w:t>
      </w:r>
      <w:r w:rsidR="001A3786">
        <w:rPr>
          <w:rFonts w:cstheme="minorHAnsi"/>
          <w:kern w:val="0"/>
          <w14:ligatures w14:val="none"/>
        </w:rPr>
        <w:t>d</w:t>
      </w:r>
      <w:r w:rsidR="00E847C6">
        <w:rPr>
          <w:rFonts w:cstheme="minorHAnsi"/>
          <w:kern w:val="0"/>
          <w14:ligatures w14:val="none"/>
        </w:rPr>
        <w:t xml:space="preserve"> east coast. The bird that m</w:t>
      </w:r>
      <w:r w:rsidR="001A3786">
        <w:rPr>
          <w:rFonts w:cstheme="minorHAnsi"/>
          <w:kern w:val="0"/>
          <w14:ligatures w14:val="none"/>
        </w:rPr>
        <w:t>a</w:t>
      </w:r>
      <w:r w:rsidR="00E847C6">
        <w:rPr>
          <w:rFonts w:cstheme="minorHAnsi"/>
          <w:kern w:val="0"/>
          <w14:ligatures w14:val="none"/>
        </w:rPr>
        <w:t>de the longest movement before the tag failed or was lost</w:t>
      </w:r>
      <w:r w:rsidR="009D0D69">
        <w:rPr>
          <w:rFonts w:cstheme="minorHAnsi"/>
          <w:kern w:val="0"/>
          <w14:ligatures w14:val="none"/>
        </w:rPr>
        <w:t xml:space="preserve"> </w:t>
      </w:r>
      <w:r w:rsidR="00814D80">
        <w:rPr>
          <w:rFonts w:cstheme="minorHAnsi"/>
          <w:kern w:val="0"/>
          <w14:ligatures w14:val="none"/>
        </w:rPr>
        <w:t xml:space="preserve">reached 160W </w:t>
      </w:r>
      <w:r w:rsidR="00722FFE">
        <w:rPr>
          <w:rFonts w:cstheme="minorHAnsi"/>
          <w:kern w:val="0"/>
          <w14:ligatures w14:val="none"/>
        </w:rPr>
        <w:t xml:space="preserve">in the South Pacific Ocean and </w:t>
      </w:r>
      <w:r w:rsidR="005A30D6">
        <w:rPr>
          <w:rFonts w:cstheme="minorHAnsi"/>
          <w:kern w:val="0"/>
          <w14:ligatures w14:val="none"/>
        </w:rPr>
        <w:t xml:space="preserve">past the Louisville Ridge. It appeared to be on its way to South America. The reason </w:t>
      </w:r>
      <w:r w:rsidR="00665F78">
        <w:rPr>
          <w:rFonts w:cstheme="minorHAnsi"/>
          <w:kern w:val="0"/>
          <w14:ligatures w14:val="none"/>
        </w:rPr>
        <w:t>why all</w:t>
      </w:r>
      <w:r w:rsidR="00C270BB">
        <w:rPr>
          <w:rFonts w:cstheme="minorHAnsi"/>
          <w:kern w:val="0"/>
          <w14:ligatures w14:val="none"/>
        </w:rPr>
        <w:t xml:space="preserve"> </w:t>
      </w:r>
      <w:r w:rsidR="005A30D6">
        <w:rPr>
          <w:rFonts w:cstheme="minorHAnsi"/>
          <w:kern w:val="0"/>
          <w14:ligatures w14:val="none"/>
        </w:rPr>
        <w:t>the tags failed</w:t>
      </w:r>
      <w:r w:rsidR="00C270BB">
        <w:rPr>
          <w:rFonts w:cstheme="minorHAnsi"/>
          <w:kern w:val="0"/>
          <w14:ligatures w14:val="none"/>
        </w:rPr>
        <w:t xml:space="preserve"> early</w:t>
      </w:r>
      <w:r w:rsidR="005A30D6">
        <w:rPr>
          <w:rFonts w:cstheme="minorHAnsi"/>
          <w:kern w:val="0"/>
          <w14:ligatures w14:val="none"/>
        </w:rPr>
        <w:t xml:space="preserve"> is uncertain. The same </w:t>
      </w:r>
      <w:r w:rsidR="00C270BB">
        <w:rPr>
          <w:rFonts w:cstheme="minorHAnsi"/>
          <w:kern w:val="0"/>
          <w14:ligatures w14:val="none"/>
        </w:rPr>
        <w:t xml:space="preserve">types of </w:t>
      </w:r>
      <w:r w:rsidR="005A30D6">
        <w:rPr>
          <w:rFonts w:cstheme="minorHAnsi"/>
          <w:kern w:val="0"/>
          <w14:ligatures w14:val="none"/>
        </w:rPr>
        <w:t xml:space="preserve">tags </w:t>
      </w:r>
      <w:r w:rsidR="007C2365">
        <w:rPr>
          <w:rFonts w:cstheme="minorHAnsi"/>
          <w:kern w:val="0"/>
          <w14:ligatures w14:val="none"/>
        </w:rPr>
        <w:t>have lasted for several months or over a year on other seabirds. We think it</w:t>
      </w:r>
      <w:r w:rsidR="003903A3">
        <w:rPr>
          <w:rFonts w:cstheme="minorHAnsi"/>
          <w:kern w:val="0"/>
          <w14:ligatures w14:val="none"/>
        </w:rPr>
        <w:t xml:space="preserve"> i</w:t>
      </w:r>
      <w:r w:rsidR="007C2365">
        <w:rPr>
          <w:rFonts w:cstheme="minorHAnsi"/>
          <w:kern w:val="0"/>
          <w14:ligatures w14:val="none"/>
        </w:rPr>
        <w:t xml:space="preserve">s likely the birds </w:t>
      </w:r>
      <w:r w:rsidR="003903A3">
        <w:rPr>
          <w:rFonts w:cstheme="minorHAnsi"/>
          <w:kern w:val="0"/>
          <w14:ligatures w14:val="none"/>
        </w:rPr>
        <w:t>damaged the tag</w:t>
      </w:r>
      <w:r w:rsidR="001A3786">
        <w:rPr>
          <w:rFonts w:cstheme="minorHAnsi"/>
          <w:kern w:val="0"/>
          <w14:ligatures w14:val="none"/>
        </w:rPr>
        <w:t xml:space="preserve"> (</w:t>
      </w:r>
      <w:r w:rsidR="007C2365">
        <w:rPr>
          <w:rFonts w:cstheme="minorHAnsi"/>
          <w:kern w:val="0"/>
          <w14:ligatures w14:val="none"/>
        </w:rPr>
        <w:t>pulled out the anten</w:t>
      </w:r>
      <w:r w:rsidR="001A3786">
        <w:rPr>
          <w:rFonts w:cstheme="minorHAnsi"/>
          <w:kern w:val="0"/>
          <w14:ligatures w14:val="none"/>
        </w:rPr>
        <w:t>n</w:t>
      </w:r>
      <w:r w:rsidR="007C2365">
        <w:rPr>
          <w:rFonts w:cstheme="minorHAnsi"/>
          <w:kern w:val="0"/>
          <w14:ligatures w14:val="none"/>
        </w:rPr>
        <w:t>a or ripped the tag off the tail feathers</w:t>
      </w:r>
      <w:r w:rsidR="001A3786">
        <w:rPr>
          <w:rFonts w:cstheme="minorHAnsi"/>
          <w:kern w:val="0"/>
          <w14:ligatures w14:val="none"/>
        </w:rPr>
        <w:t>)</w:t>
      </w:r>
      <w:r w:rsidR="007C2365">
        <w:rPr>
          <w:rFonts w:cstheme="minorHAnsi"/>
          <w:kern w:val="0"/>
          <w14:ligatures w14:val="none"/>
        </w:rPr>
        <w:t xml:space="preserve">. Testing of tag attachments on adults will hopefully provide better insight as to what </w:t>
      </w:r>
      <w:r w:rsidR="003903A3">
        <w:rPr>
          <w:rFonts w:cstheme="minorHAnsi"/>
          <w:kern w:val="0"/>
          <w14:ligatures w14:val="none"/>
        </w:rPr>
        <w:t>might have happened</w:t>
      </w:r>
      <w:r w:rsidR="00387181">
        <w:rPr>
          <w:rFonts w:cstheme="minorHAnsi"/>
          <w:kern w:val="0"/>
          <w14:ligatures w14:val="none"/>
        </w:rPr>
        <w:t xml:space="preserve"> and provide a more suitable method to use next season</w:t>
      </w:r>
      <w:r w:rsidR="003903A3">
        <w:rPr>
          <w:rFonts w:cstheme="minorHAnsi"/>
          <w:kern w:val="0"/>
          <w14:ligatures w14:val="none"/>
        </w:rPr>
        <w:t>.</w:t>
      </w:r>
    </w:p>
    <w:p w14:paraId="683E8818" w14:textId="77777777" w:rsidR="00EE6D48" w:rsidRDefault="00EE6D48" w:rsidP="00EE6D48">
      <w:pPr>
        <w:rPr>
          <w:rFonts w:cstheme="minorHAnsi"/>
          <w:kern w:val="0"/>
          <w14:ligatures w14:val="none"/>
        </w:rPr>
      </w:pPr>
    </w:p>
    <w:p w14:paraId="5C633E43" w14:textId="0FD1372E" w:rsidR="004A587D" w:rsidRPr="00EE6D48" w:rsidRDefault="004A587D" w:rsidP="00EE6D48">
      <w:pPr>
        <w:rPr>
          <w:rFonts w:cstheme="minorHAnsi"/>
          <w:b/>
          <w:bCs/>
          <w:kern w:val="0"/>
          <w14:ligatures w14:val="none"/>
        </w:rPr>
      </w:pPr>
      <w:r w:rsidRPr="00EE6D48">
        <w:rPr>
          <w:rFonts w:cstheme="minorHAnsi"/>
          <w:b/>
          <w:bCs/>
          <w:color w:val="000000"/>
          <w:sz w:val="24"/>
          <w:szCs w:val="24"/>
          <w:bdr w:val="none" w:sz="0" w:space="0" w:color="auto" w:frame="1"/>
          <w:lang w:eastAsia="en-NZ"/>
        </w:rPr>
        <w:t>Testing of tag attachment methods June 2023</w:t>
      </w:r>
    </w:p>
    <w:p w14:paraId="1FE8079E" w14:textId="573B0785" w:rsidR="004A587D" w:rsidRPr="006C5CDA" w:rsidRDefault="001E2EDC" w:rsidP="004A587D">
      <w:pPr>
        <w:shd w:val="clear" w:color="auto" w:fill="FFFFFF"/>
        <w:textAlignment w:val="baseline"/>
        <w:rPr>
          <w:rFonts w:cstheme="minorHAnsi"/>
          <w:color w:val="000000"/>
          <w:lang w:eastAsia="en-NZ"/>
        </w:rPr>
      </w:pPr>
      <w:r w:rsidRPr="006C5CDA">
        <w:rPr>
          <w:rFonts w:cstheme="minorHAnsi"/>
          <w:color w:val="000000"/>
          <w:bdr w:val="none" w:sz="0" w:space="0" w:color="auto" w:frame="1"/>
          <w:lang w:eastAsia="en-NZ"/>
        </w:rPr>
        <w:t xml:space="preserve">After the problems experienced with </w:t>
      </w:r>
      <w:r w:rsidR="00EE6D48" w:rsidRPr="006C5CDA">
        <w:rPr>
          <w:rFonts w:cstheme="minorHAnsi"/>
          <w:color w:val="000000"/>
          <w:bdr w:val="none" w:sz="0" w:space="0" w:color="auto" w:frame="1"/>
          <w:lang w:eastAsia="en-NZ"/>
        </w:rPr>
        <w:t xml:space="preserve">satellite </w:t>
      </w:r>
      <w:r w:rsidRPr="006C5CDA">
        <w:rPr>
          <w:rFonts w:cstheme="minorHAnsi"/>
          <w:color w:val="000000"/>
          <w:bdr w:val="none" w:sz="0" w:space="0" w:color="auto" w:frame="1"/>
          <w:lang w:eastAsia="en-NZ"/>
        </w:rPr>
        <w:t xml:space="preserve">tag </w:t>
      </w:r>
      <w:r w:rsidR="00475BC0" w:rsidRPr="006C5CDA">
        <w:rPr>
          <w:rFonts w:cstheme="minorHAnsi"/>
          <w:color w:val="000000"/>
          <w:bdr w:val="none" w:sz="0" w:space="0" w:color="auto" w:frame="1"/>
          <w:lang w:eastAsia="en-NZ"/>
        </w:rPr>
        <w:t>r</w:t>
      </w:r>
      <w:r w:rsidR="004F1C92" w:rsidRPr="006C5CDA">
        <w:rPr>
          <w:rFonts w:cstheme="minorHAnsi"/>
          <w:color w:val="000000"/>
          <w:bdr w:val="none" w:sz="0" w:space="0" w:color="auto" w:frame="1"/>
          <w:lang w:eastAsia="en-NZ"/>
        </w:rPr>
        <w:t>e</w:t>
      </w:r>
      <w:r w:rsidR="00475BC0" w:rsidRPr="006C5CDA">
        <w:rPr>
          <w:rFonts w:cstheme="minorHAnsi"/>
          <w:color w:val="000000"/>
          <w:bdr w:val="none" w:sz="0" w:space="0" w:color="auto" w:frame="1"/>
          <w:lang w:eastAsia="en-NZ"/>
        </w:rPr>
        <w:t xml:space="preserve">tention on the fledgling </w:t>
      </w:r>
      <w:r w:rsidR="004F1C92" w:rsidRPr="006C5CDA">
        <w:rPr>
          <w:rFonts w:cstheme="minorHAnsi"/>
          <w:color w:val="000000"/>
          <w:bdr w:val="none" w:sz="0" w:space="0" w:color="auto" w:frame="1"/>
          <w:lang w:eastAsia="en-NZ"/>
        </w:rPr>
        <w:t>W</w:t>
      </w:r>
      <w:r w:rsidR="00475BC0" w:rsidRPr="006C5CDA">
        <w:rPr>
          <w:rFonts w:cstheme="minorHAnsi"/>
          <w:color w:val="000000"/>
          <w:bdr w:val="none" w:sz="0" w:space="0" w:color="auto" w:frame="1"/>
          <w:lang w:eastAsia="en-NZ"/>
        </w:rPr>
        <w:t>estland petrels, we applie</w:t>
      </w:r>
      <w:r w:rsidR="004F1C92" w:rsidRPr="006C5CDA">
        <w:rPr>
          <w:rFonts w:cstheme="minorHAnsi"/>
          <w:color w:val="000000"/>
          <w:bdr w:val="none" w:sz="0" w:space="0" w:color="auto" w:frame="1"/>
          <w:lang w:eastAsia="en-NZ"/>
        </w:rPr>
        <w:t>d</w:t>
      </w:r>
      <w:r w:rsidR="00475BC0" w:rsidRPr="006C5CDA">
        <w:rPr>
          <w:rFonts w:cstheme="minorHAnsi"/>
          <w:color w:val="000000"/>
          <w:bdr w:val="none" w:sz="0" w:space="0" w:color="auto" w:frame="1"/>
          <w:lang w:eastAsia="en-NZ"/>
        </w:rPr>
        <w:t xml:space="preserve"> to the DOC AEC to test a range of </w:t>
      </w:r>
      <w:r w:rsidR="004F1C92" w:rsidRPr="006C5CDA">
        <w:rPr>
          <w:rFonts w:cstheme="minorHAnsi"/>
          <w:color w:val="000000"/>
          <w:bdr w:val="none" w:sz="0" w:space="0" w:color="auto" w:frame="1"/>
          <w:lang w:eastAsia="en-NZ"/>
        </w:rPr>
        <w:t>d</w:t>
      </w:r>
      <w:r w:rsidR="00475BC0" w:rsidRPr="006C5CDA">
        <w:rPr>
          <w:rFonts w:cstheme="minorHAnsi"/>
          <w:color w:val="000000"/>
          <w:bdr w:val="none" w:sz="0" w:space="0" w:color="auto" w:frame="1"/>
          <w:lang w:eastAsia="en-NZ"/>
        </w:rPr>
        <w:t>iffer</w:t>
      </w:r>
      <w:r w:rsidR="00F4472B" w:rsidRPr="006C5CDA">
        <w:rPr>
          <w:rFonts w:cstheme="minorHAnsi"/>
          <w:color w:val="000000"/>
          <w:bdr w:val="none" w:sz="0" w:space="0" w:color="auto" w:frame="1"/>
          <w:lang w:eastAsia="en-NZ"/>
        </w:rPr>
        <w:t>e</w:t>
      </w:r>
      <w:r w:rsidR="00475BC0" w:rsidRPr="006C5CDA">
        <w:rPr>
          <w:rFonts w:cstheme="minorHAnsi"/>
          <w:color w:val="000000"/>
          <w:bdr w:val="none" w:sz="0" w:space="0" w:color="auto" w:frame="1"/>
          <w:lang w:eastAsia="en-NZ"/>
        </w:rPr>
        <w:t xml:space="preserve">nt tag </w:t>
      </w:r>
      <w:r w:rsidR="004F1C92" w:rsidRPr="006C5CDA">
        <w:rPr>
          <w:rFonts w:cstheme="minorHAnsi"/>
          <w:color w:val="000000"/>
          <w:bdr w:val="none" w:sz="0" w:space="0" w:color="auto" w:frame="1"/>
          <w:lang w:eastAsia="en-NZ"/>
        </w:rPr>
        <w:t xml:space="preserve">attachment methods. </w:t>
      </w:r>
      <w:r w:rsidR="008F2F17" w:rsidRPr="006C5CDA">
        <w:rPr>
          <w:rFonts w:cstheme="minorHAnsi"/>
          <w:color w:val="000000"/>
          <w:bdr w:val="none" w:sz="0" w:space="0" w:color="auto" w:frame="1"/>
          <w:lang w:eastAsia="en-NZ"/>
        </w:rPr>
        <w:t>T</w:t>
      </w:r>
      <w:r w:rsidR="004A587D" w:rsidRPr="006C5CDA">
        <w:rPr>
          <w:rFonts w:cstheme="minorHAnsi"/>
          <w:color w:val="000000"/>
          <w:bdr w:val="none" w:sz="0" w:space="0" w:color="auto" w:frame="1"/>
          <w:lang w:eastAsia="en-NZ"/>
        </w:rPr>
        <w:t>he following table summari</w:t>
      </w:r>
      <w:r w:rsidR="008F2F17" w:rsidRPr="006C5CDA">
        <w:rPr>
          <w:rFonts w:cstheme="minorHAnsi"/>
          <w:color w:val="000000"/>
          <w:bdr w:val="none" w:sz="0" w:space="0" w:color="auto" w:frame="1"/>
          <w:lang w:eastAsia="en-NZ"/>
        </w:rPr>
        <w:t>s</w:t>
      </w:r>
      <w:r w:rsidR="004A587D" w:rsidRPr="006C5CDA">
        <w:rPr>
          <w:rFonts w:cstheme="minorHAnsi"/>
          <w:color w:val="000000"/>
          <w:bdr w:val="none" w:sz="0" w:space="0" w:color="auto" w:frame="1"/>
          <w:lang w:eastAsia="en-NZ"/>
        </w:rPr>
        <w:t>es the trial deployments</w:t>
      </w:r>
      <w:r w:rsidR="008F2F17" w:rsidRPr="006C5CDA">
        <w:rPr>
          <w:rFonts w:cstheme="minorHAnsi"/>
          <w:color w:val="000000"/>
          <w:bdr w:val="none" w:sz="0" w:space="0" w:color="auto" w:frame="1"/>
          <w:lang w:eastAsia="en-NZ"/>
        </w:rPr>
        <w:t xml:space="preserve"> of dummy </w:t>
      </w:r>
      <w:r w:rsidR="004F1C92" w:rsidRPr="006C5CDA">
        <w:rPr>
          <w:rFonts w:cstheme="minorHAnsi"/>
          <w:color w:val="000000"/>
          <w:bdr w:val="none" w:sz="0" w:space="0" w:color="auto" w:frame="1"/>
          <w:lang w:eastAsia="en-NZ"/>
        </w:rPr>
        <w:t xml:space="preserve">tracking </w:t>
      </w:r>
      <w:r w:rsidR="003340F2" w:rsidRPr="006C5CDA">
        <w:rPr>
          <w:rFonts w:cstheme="minorHAnsi"/>
          <w:color w:val="000000"/>
          <w:bdr w:val="none" w:sz="0" w:space="0" w:color="auto" w:frame="1"/>
          <w:lang w:eastAsia="en-NZ"/>
        </w:rPr>
        <w:t>tags on Westland petrel adults.</w:t>
      </w:r>
    </w:p>
    <w:p w14:paraId="23790534" w14:textId="77777777" w:rsidR="004A587D" w:rsidRPr="00366FB3" w:rsidRDefault="004A587D" w:rsidP="004A587D">
      <w:pPr>
        <w:shd w:val="clear" w:color="auto" w:fill="FFFFFF"/>
        <w:spacing w:after="240"/>
        <w:textAlignment w:val="baseline"/>
        <w:rPr>
          <w:rFonts w:cstheme="minorHAnsi"/>
          <w:color w:val="000000"/>
          <w:sz w:val="24"/>
          <w:szCs w:val="24"/>
          <w:lang w:eastAsia="en-NZ"/>
        </w:rPr>
      </w:pPr>
    </w:p>
    <w:tbl>
      <w:tblPr>
        <w:tblW w:w="9180" w:type="dxa"/>
        <w:tblBorders>
          <w:top w:val="single" w:sz="4" w:space="0" w:color="auto"/>
          <w:left w:val="single" w:sz="4" w:space="0" w:color="auto"/>
          <w:bottom w:val="single" w:sz="4" w:space="0" w:color="auto"/>
          <w:right w:val="single" w:sz="4" w:space="0" w:color="auto"/>
          <w:insideH w:val="single" w:sz="8" w:space="0" w:color="D4D4D4"/>
          <w:insideV w:val="single" w:sz="8" w:space="0" w:color="D4D4D4"/>
        </w:tblBorders>
        <w:tblCellMar>
          <w:left w:w="0" w:type="dxa"/>
          <w:right w:w="0" w:type="dxa"/>
        </w:tblCellMar>
        <w:tblLook w:val="04A0" w:firstRow="1" w:lastRow="0" w:firstColumn="1" w:lastColumn="0" w:noHBand="0" w:noVBand="1"/>
      </w:tblPr>
      <w:tblGrid>
        <w:gridCol w:w="1880"/>
        <w:gridCol w:w="1520"/>
        <w:gridCol w:w="960"/>
        <w:gridCol w:w="960"/>
        <w:gridCol w:w="3860"/>
      </w:tblGrid>
      <w:tr w:rsidR="004A587D" w:rsidRPr="00366FB3" w14:paraId="60A07F6B" w14:textId="77777777" w:rsidTr="00D14793">
        <w:trPr>
          <w:trHeight w:val="300"/>
        </w:trPr>
        <w:tc>
          <w:tcPr>
            <w:tcW w:w="1880" w:type="dxa"/>
            <w:shd w:val="clear" w:color="auto" w:fill="FFFFFF"/>
            <w:noWrap/>
            <w:tcMar>
              <w:top w:w="15" w:type="dxa"/>
              <w:left w:w="15" w:type="dxa"/>
              <w:bottom w:w="15" w:type="dxa"/>
              <w:right w:w="15" w:type="dxa"/>
            </w:tcMar>
            <w:vAlign w:val="bottom"/>
            <w:hideMark/>
          </w:tcPr>
          <w:p w14:paraId="74C95655" w14:textId="77777777" w:rsidR="004A587D" w:rsidRPr="00366FB3" w:rsidRDefault="004A587D">
            <w:pPr>
              <w:rPr>
                <w:rFonts w:cstheme="minorHAnsi"/>
                <w:color w:val="000000"/>
                <w:lang w:eastAsia="en-NZ"/>
              </w:rPr>
            </w:pPr>
            <w:r w:rsidRPr="00366FB3">
              <w:rPr>
                <w:rFonts w:cstheme="minorHAnsi"/>
                <w:color w:val="000000"/>
                <w:lang w:eastAsia="en-NZ"/>
              </w:rPr>
              <w:t>Attachment type </w:t>
            </w:r>
          </w:p>
        </w:tc>
        <w:tc>
          <w:tcPr>
            <w:tcW w:w="1520" w:type="dxa"/>
            <w:shd w:val="clear" w:color="auto" w:fill="FFFFFF"/>
            <w:noWrap/>
            <w:tcMar>
              <w:top w:w="15" w:type="dxa"/>
              <w:left w:w="15" w:type="dxa"/>
              <w:bottom w:w="15" w:type="dxa"/>
              <w:right w:w="15" w:type="dxa"/>
            </w:tcMar>
            <w:vAlign w:val="bottom"/>
            <w:hideMark/>
          </w:tcPr>
          <w:p w14:paraId="6B01EECA" w14:textId="77777777" w:rsidR="004A587D" w:rsidRPr="00366FB3" w:rsidRDefault="004A587D">
            <w:pPr>
              <w:rPr>
                <w:rFonts w:cstheme="minorHAnsi"/>
                <w:color w:val="000000"/>
                <w:lang w:eastAsia="en-NZ"/>
              </w:rPr>
            </w:pPr>
            <w:r w:rsidRPr="00366FB3">
              <w:rPr>
                <w:rFonts w:cstheme="minorHAnsi"/>
                <w:color w:val="000000"/>
                <w:lang w:eastAsia="en-NZ"/>
              </w:rPr>
              <w:t>Status</w:t>
            </w:r>
          </w:p>
        </w:tc>
        <w:tc>
          <w:tcPr>
            <w:tcW w:w="960" w:type="dxa"/>
            <w:shd w:val="clear" w:color="auto" w:fill="FFFFFF"/>
            <w:noWrap/>
            <w:tcMar>
              <w:top w:w="15" w:type="dxa"/>
              <w:left w:w="15" w:type="dxa"/>
              <w:bottom w:w="15" w:type="dxa"/>
              <w:right w:w="15" w:type="dxa"/>
            </w:tcMar>
            <w:vAlign w:val="bottom"/>
            <w:hideMark/>
          </w:tcPr>
          <w:p w14:paraId="4432BB96" w14:textId="77777777" w:rsidR="004A587D" w:rsidRPr="00366FB3" w:rsidRDefault="004A587D">
            <w:pPr>
              <w:rPr>
                <w:rFonts w:cstheme="minorHAnsi"/>
                <w:color w:val="000000"/>
                <w:lang w:eastAsia="en-NZ"/>
              </w:rPr>
            </w:pPr>
            <w:r w:rsidRPr="00366FB3">
              <w:rPr>
                <w:rFonts w:cstheme="minorHAnsi"/>
                <w:color w:val="000000"/>
                <w:lang w:eastAsia="en-NZ"/>
              </w:rPr>
              <w:t>Proposed sample size</w:t>
            </w:r>
          </w:p>
        </w:tc>
        <w:tc>
          <w:tcPr>
            <w:tcW w:w="960" w:type="dxa"/>
            <w:shd w:val="clear" w:color="auto" w:fill="FFFFFF"/>
            <w:noWrap/>
            <w:tcMar>
              <w:top w:w="15" w:type="dxa"/>
              <w:left w:w="15" w:type="dxa"/>
              <w:bottom w:w="15" w:type="dxa"/>
              <w:right w:w="15" w:type="dxa"/>
            </w:tcMar>
            <w:vAlign w:val="bottom"/>
            <w:hideMark/>
          </w:tcPr>
          <w:p w14:paraId="69533B3D" w14:textId="77777777" w:rsidR="004A587D" w:rsidRPr="00366FB3" w:rsidRDefault="004A587D">
            <w:pPr>
              <w:rPr>
                <w:rFonts w:cstheme="minorHAnsi"/>
                <w:color w:val="000000"/>
                <w:lang w:eastAsia="en-NZ"/>
              </w:rPr>
            </w:pPr>
            <w:r w:rsidRPr="00366FB3">
              <w:rPr>
                <w:rFonts w:cstheme="minorHAnsi"/>
                <w:color w:val="000000"/>
                <w:lang w:eastAsia="en-NZ"/>
              </w:rPr>
              <w:t>Actual sample size</w:t>
            </w:r>
          </w:p>
        </w:tc>
        <w:tc>
          <w:tcPr>
            <w:tcW w:w="3860" w:type="dxa"/>
            <w:shd w:val="clear" w:color="auto" w:fill="FFFFFF"/>
            <w:noWrap/>
            <w:tcMar>
              <w:top w:w="15" w:type="dxa"/>
              <w:left w:w="15" w:type="dxa"/>
              <w:bottom w:w="15" w:type="dxa"/>
              <w:right w:w="15" w:type="dxa"/>
            </w:tcMar>
            <w:vAlign w:val="bottom"/>
            <w:hideMark/>
          </w:tcPr>
          <w:p w14:paraId="39147385" w14:textId="77777777" w:rsidR="004A587D" w:rsidRPr="00366FB3" w:rsidRDefault="004A587D">
            <w:pPr>
              <w:rPr>
                <w:rFonts w:cstheme="minorHAnsi"/>
                <w:color w:val="000000"/>
                <w:lang w:eastAsia="en-NZ"/>
              </w:rPr>
            </w:pPr>
            <w:r w:rsidRPr="00366FB3">
              <w:rPr>
                <w:rFonts w:cstheme="minorHAnsi"/>
                <w:color w:val="000000"/>
                <w:lang w:eastAsia="en-NZ"/>
              </w:rPr>
              <w:t>Comments</w:t>
            </w:r>
          </w:p>
        </w:tc>
      </w:tr>
      <w:tr w:rsidR="004A587D" w:rsidRPr="00366FB3" w14:paraId="5893E2B7" w14:textId="77777777" w:rsidTr="00D14793">
        <w:trPr>
          <w:trHeight w:val="1740"/>
        </w:trPr>
        <w:tc>
          <w:tcPr>
            <w:tcW w:w="0" w:type="auto"/>
            <w:shd w:val="clear" w:color="auto" w:fill="FFFFFF"/>
            <w:noWrap/>
            <w:tcMar>
              <w:top w:w="15" w:type="dxa"/>
              <w:left w:w="15" w:type="dxa"/>
              <w:bottom w:w="15" w:type="dxa"/>
              <w:right w:w="15" w:type="dxa"/>
            </w:tcMar>
            <w:vAlign w:val="bottom"/>
            <w:hideMark/>
          </w:tcPr>
          <w:p w14:paraId="08451E5E" w14:textId="77777777" w:rsidR="004A587D" w:rsidRPr="00366FB3" w:rsidRDefault="004A587D">
            <w:pPr>
              <w:rPr>
                <w:rFonts w:cstheme="minorHAnsi"/>
                <w:color w:val="000000"/>
                <w:lang w:eastAsia="en-NZ"/>
              </w:rPr>
            </w:pPr>
            <w:r w:rsidRPr="00366FB3">
              <w:rPr>
                <w:rFonts w:cstheme="minorHAnsi"/>
                <w:color w:val="000000"/>
                <w:lang w:eastAsia="en-NZ"/>
              </w:rPr>
              <w:t>Wing harness</w:t>
            </w:r>
          </w:p>
        </w:tc>
        <w:tc>
          <w:tcPr>
            <w:tcW w:w="0" w:type="auto"/>
            <w:shd w:val="clear" w:color="auto" w:fill="FFFFFF"/>
            <w:noWrap/>
            <w:tcMar>
              <w:top w:w="15" w:type="dxa"/>
              <w:left w:w="15" w:type="dxa"/>
              <w:bottom w:w="15" w:type="dxa"/>
              <w:right w:w="15" w:type="dxa"/>
            </w:tcMar>
            <w:vAlign w:val="bottom"/>
            <w:hideMark/>
          </w:tcPr>
          <w:p w14:paraId="5EAA9E3D" w14:textId="77777777" w:rsidR="004A587D" w:rsidRPr="00366FB3" w:rsidRDefault="004A587D">
            <w:pPr>
              <w:rPr>
                <w:rFonts w:cstheme="minorHAnsi"/>
                <w:color w:val="000000"/>
                <w:lang w:eastAsia="en-NZ"/>
              </w:rPr>
            </w:pPr>
            <w:r w:rsidRPr="00366FB3">
              <w:rPr>
                <w:rFonts w:cstheme="minorHAnsi"/>
                <w:color w:val="000000"/>
                <w:lang w:eastAsia="en-NZ"/>
              </w:rPr>
              <w:t>Incubating</w:t>
            </w:r>
          </w:p>
        </w:tc>
        <w:tc>
          <w:tcPr>
            <w:tcW w:w="0" w:type="auto"/>
            <w:shd w:val="clear" w:color="auto" w:fill="FFFFFF"/>
            <w:noWrap/>
            <w:tcMar>
              <w:top w:w="15" w:type="dxa"/>
              <w:left w:w="15" w:type="dxa"/>
              <w:bottom w:w="15" w:type="dxa"/>
              <w:right w:w="15" w:type="dxa"/>
            </w:tcMar>
            <w:vAlign w:val="bottom"/>
            <w:hideMark/>
          </w:tcPr>
          <w:p w14:paraId="52857CCD" w14:textId="77777777" w:rsidR="004A587D" w:rsidRPr="00366FB3" w:rsidRDefault="004A587D" w:rsidP="00D606DC">
            <w:pPr>
              <w:jc w:val="center"/>
              <w:rPr>
                <w:rFonts w:cstheme="minorHAnsi"/>
                <w:color w:val="000000"/>
                <w:lang w:eastAsia="en-NZ"/>
              </w:rPr>
            </w:pPr>
            <w:r w:rsidRPr="00366FB3">
              <w:rPr>
                <w:rFonts w:cstheme="minorHAnsi"/>
                <w:color w:val="000000"/>
                <w:lang w:eastAsia="en-NZ"/>
              </w:rPr>
              <w:t>10</w:t>
            </w:r>
          </w:p>
        </w:tc>
        <w:tc>
          <w:tcPr>
            <w:tcW w:w="0" w:type="auto"/>
            <w:shd w:val="clear" w:color="auto" w:fill="FFFFFF"/>
            <w:noWrap/>
            <w:tcMar>
              <w:top w:w="15" w:type="dxa"/>
              <w:left w:w="15" w:type="dxa"/>
              <w:bottom w:w="15" w:type="dxa"/>
              <w:right w:w="15" w:type="dxa"/>
            </w:tcMar>
            <w:vAlign w:val="bottom"/>
            <w:hideMark/>
          </w:tcPr>
          <w:p w14:paraId="66119ADD" w14:textId="77777777" w:rsidR="004A587D" w:rsidRPr="00366FB3" w:rsidRDefault="004A587D" w:rsidP="00D606DC">
            <w:pPr>
              <w:jc w:val="center"/>
              <w:rPr>
                <w:rFonts w:cstheme="minorHAnsi"/>
                <w:color w:val="000000"/>
                <w:lang w:eastAsia="en-NZ"/>
              </w:rPr>
            </w:pPr>
            <w:r w:rsidRPr="00366FB3">
              <w:rPr>
                <w:rFonts w:cstheme="minorHAnsi"/>
                <w:color w:val="000000"/>
                <w:lang w:eastAsia="en-NZ"/>
              </w:rPr>
              <w:t>6</w:t>
            </w:r>
          </w:p>
        </w:tc>
        <w:tc>
          <w:tcPr>
            <w:tcW w:w="3860" w:type="dxa"/>
            <w:tcMar>
              <w:top w:w="15" w:type="dxa"/>
              <w:left w:w="15" w:type="dxa"/>
              <w:bottom w:w="15" w:type="dxa"/>
              <w:right w:w="15" w:type="dxa"/>
            </w:tcMar>
            <w:vAlign w:val="bottom"/>
            <w:hideMark/>
          </w:tcPr>
          <w:p w14:paraId="4C6EFAAF" w14:textId="77777777" w:rsidR="004A587D" w:rsidRPr="00366FB3" w:rsidRDefault="004A587D">
            <w:pPr>
              <w:rPr>
                <w:rFonts w:cstheme="minorHAnsi"/>
                <w:color w:val="000000"/>
                <w:lang w:eastAsia="en-NZ"/>
              </w:rPr>
            </w:pPr>
            <w:r w:rsidRPr="00366FB3">
              <w:rPr>
                <w:rFonts w:cstheme="minorHAnsi"/>
                <w:color w:val="000000"/>
                <w:lang w:eastAsia="en-NZ"/>
              </w:rPr>
              <w:t xml:space="preserve">3 with bungee cord and 3 with silicone sleeve passed through </w:t>
            </w:r>
            <w:proofErr w:type="spellStart"/>
            <w:r w:rsidRPr="00366FB3">
              <w:rPr>
                <w:rFonts w:cstheme="minorHAnsi"/>
                <w:color w:val="000000"/>
                <w:lang w:eastAsia="en-NZ"/>
              </w:rPr>
              <w:t>teflon</w:t>
            </w:r>
            <w:proofErr w:type="spellEnd"/>
            <w:r w:rsidRPr="00366FB3">
              <w:rPr>
                <w:rFonts w:cstheme="minorHAnsi"/>
                <w:color w:val="000000"/>
                <w:lang w:eastAsia="en-NZ"/>
              </w:rPr>
              <w:t xml:space="preserve"> ribbon.</w:t>
            </w:r>
          </w:p>
        </w:tc>
      </w:tr>
      <w:tr w:rsidR="004A587D" w:rsidRPr="00366FB3" w14:paraId="55D18A09" w14:textId="77777777" w:rsidTr="00D14793">
        <w:trPr>
          <w:trHeight w:val="1716"/>
        </w:trPr>
        <w:tc>
          <w:tcPr>
            <w:tcW w:w="0" w:type="auto"/>
            <w:shd w:val="clear" w:color="auto" w:fill="FFFFFF"/>
            <w:noWrap/>
            <w:tcMar>
              <w:top w:w="15" w:type="dxa"/>
              <w:left w:w="15" w:type="dxa"/>
              <w:bottom w:w="15" w:type="dxa"/>
              <w:right w:w="15" w:type="dxa"/>
            </w:tcMar>
            <w:vAlign w:val="bottom"/>
            <w:hideMark/>
          </w:tcPr>
          <w:p w14:paraId="3C6D69D6" w14:textId="77777777" w:rsidR="004A587D" w:rsidRPr="00366FB3" w:rsidRDefault="004A587D">
            <w:pPr>
              <w:rPr>
                <w:rFonts w:cstheme="minorHAnsi"/>
                <w:color w:val="000000"/>
                <w:lang w:eastAsia="en-NZ"/>
              </w:rPr>
            </w:pPr>
            <w:r w:rsidRPr="00366FB3">
              <w:rPr>
                <w:rFonts w:cstheme="minorHAnsi"/>
                <w:color w:val="000000"/>
                <w:lang w:eastAsia="en-NZ"/>
              </w:rPr>
              <w:t>Leg loop harness</w:t>
            </w:r>
          </w:p>
        </w:tc>
        <w:tc>
          <w:tcPr>
            <w:tcW w:w="0" w:type="auto"/>
            <w:shd w:val="clear" w:color="auto" w:fill="FFFFFF"/>
            <w:noWrap/>
            <w:tcMar>
              <w:top w:w="15" w:type="dxa"/>
              <w:left w:w="15" w:type="dxa"/>
              <w:bottom w:w="15" w:type="dxa"/>
              <w:right w:w="15" w:type="dxa"/>
            </w:tcMar>
            <w:vAlign w:val="bottom"/>
            <w:hideMark/>
          </w:tcPr>
          <w:p w14:paraId="4C820B09" w14:textId="77777777" w:rsidR="004A587D" w:rsidRPr="00366FB3" w:rsidRDefault="004A587D">
            <w:pPr>
              <w:rPr>
                <w:rFonts w:cstheme="minorHAnsi"/>
                <w:color w:val="000000"/>
                <w:lang w:eastAsia="en-NZ"/>
              </w:rPr>
            </w:pPr>
            <w:r w:rsidRPr="00366FB3">
              <w:rPr>
                <w:rFonts w:cstheme="minorHAnsi"/>
                <w:color w:val="000000"/>
                <w:lang w:eastAsia="en-NZ"/>
              </w:rPr>
              <w:t>Incubating</w:t>
            </w:r>
          </w:p>
        </w:tc>
        <w:tc>
          <w:tcPr>
            <w:tcW w:w="0" w:type="auto"/>
            <w:shd w:val="clear" w:color="auto" w:fill="FFFFFF"/>
            <w:noWrap/>
            <w:tcMar>
              <w:top w:w="15" w:type="dxa"/>
              <w:left w:w="15" w:type="dxa"/>
              <w:bottom w:w="15" w:type="dxa"/>
              <w:right w:w="15" w:type="dxa"/>
            </w:tcMar>
            <w:vAlign w:val="bottom"/>
            <w:hideMark/>
          </w:tcPr>
          <w:p w14:paraId="33EE3F5F" w14:textId="77777777" w:rsidR="004A587D" w:rsidRPr="00366FB3" w:rsidRDefault="004A587D" w:rsidP="00D606DC">
            <w:pPr>
              <w:jc w:val="center"/>
              <w:rPr>
                <w:rFonts w:cstheme="minorHAnsi"/>
                <w:color w:val="000000"/>
                <w:lang w:eastAsia="en-NZ"/>
              </w:rPr>
            </w:pPr>
            <w:r w:rsidRPr="00366FB3">
              <w:rPr>
                <w:rFonts w:cstheme="minorHAnsi"/>
                <w:color w:val="000000"/>
                <w:lang w:eastAsia="en-NZ"/>
              </w:rPr>
              <w:t>10</w:t>
            </w:r>
          </w:p>
        </w:tc>
        <w:tc>
          <w:tcPr>
            <w:tcW w:w="0" w:type="auto"/>
            <w:shd w:val="clear" w:color="auto" w:fill="FFFFFF"/>
            <w:noWrap/>
            <w:tcMar>
              <w:top w:w="15" w:type="dxa"/>
              <w:left w:w="15" w:type="dxa"/>
              <w:bottom w:w="15" w:type="dxa"/>
              <w:right w:w="15" w:type="dxa"/>
            </w:tcMar>
            <w:vAlign w:val="bottom"/>
            <w:hideMark/>
          </w:tcPr>
          <w:p w14:paraId="5601F6F4" w14:textId="77777777" w:rsidR="004A587D" w:rsidRPr="00366FB3" w:rsidRDefault="004A587D" w:rsidP="00D606DC">
            <w:pPr>
              <w:jc w:val="center"/>
              <w:rPr>
                <w:rFonts w:cstheme="minorHAnsi"/>
                <w:color w:val="000000"/>
                <w:lang w:eastAsia="en-NZ"/>
              </w:rPr>
            </w:pPr>
            <w:r w:rsidRPr="00366FB3">
              <w:rPr>
                <w:rFonts w:cstheme="minorHAnsi"/>
                <w:color w:val="000000"/>
                <w:lang w:eastAsia="en-NZ"/>
              </w:rPr>
              <w:t>0</w:t>
            </w:r>
          </w:p>
        </w:tc>
        <w:tc>
          <w:tcPr>
            <w:tcW w:w="3860" w:type="dxa"/>
            <w:tcMar>
              <w:top w:w="15" w:type="dxa"/>
              <w:left w:w="15" w:type="dxa"/>
              <w:bottom w:w="15" w:type="dxa"/>
              <w:right w:w="15" w:type="dxa"/>
            </w:tcMar>
            <w:vAlign w:val="bottom"/>
            <w:hideMark/>
          </w:tcPr>
          <w:p w14:paraId="246BC782" w14:textId="0257F7B3" w:rsidR="004A587D" w:rsidRPr="00366FB3" w:rsidRDefault="004A587D">
            <w:pPr>
              <w:rPr>
                <w:rFonts w:cstheme="minorHAnsi"/>
                <w:color w:val="000000"/>
                <w:lang w:eastAsia="en-NZ"/>
              </w:rPr>
            </w:pPr>
            <w:r w:rsidRPr="00366FB3">
              <w:rPr>
                <w:rFonts w:cstheme="minorHAnsi"/>
                <w:color w:val="000000"/>
                <w:lang w:eastAsia="en-NZ"/>
              </w:rPr>
              <w:t xml:space="preserve">Leg loop </w:t>
            </w:r>
            <w:r w:rsidR="00EE6D48">
              <w:rPr>
                <w:rFonts w:cstheme="minorHAnsi"/>
                <w:color w:val="000000"/>
                <w:lang w:eastAsia="en-NZ"/>
              </w:rPr>
              <w:t xml:space="preserve">harness </w:t>
            </w:r>
            <w:r w:rsidRPr="00366FB3">
              <w:rPr>
                <w:rFonts w:cstheme="minorHAnsi"/>
                <w:color w:val="000000"/>
                <w:lang w:eastAsia="en-NZ"/>
              </w:rPr>
              <w:t>did not work on these birds as they have smooth legs situated backward. The harness slid down the back as soon as the harness was deployed</w:t>
            </w:r>
          </w:p>
        </w:tc>
      </w:tr>
      <w:tr w:rsidR="004A587D" w:rsidRPr="00366FB3" w14:paraId="3A59CC7F" w14:textId="77777777" w:rsidTr="00D14793">
        <w:trPr>
          <w:trHeight w:val="300"/>
        </w:trPr>
        <w:tc>
          <w:tcPr>
            <w:tcW w:w="0" w:type="auto"/>
            <w:shd w:val="clear" w:color="auto" w:fill="FFFFFF"/>
            <w:noWrap/>
            <w:tcMar>
              <w:top w:w="15" w:type="dxa"/>
              <w:left w:w="15" w:type="dxa"/>
              <w:bottom w:w="15" w:type="dxa"/>
              <w:right w:w="15" w:type="dxa"/>
            </w:tcMar>
            <w:vAlign w:val="bottom"/>
            <w:hideMark/>
          </w:tcPr>
          <w:p w14:paraId="62A963DE" w14:textId="77777777" w:rsidR="004A587D" w:rsidRPr="00366FB3" w:rsidRDefault="004A587D">
            <w:pPr>
              <w:rPr>
                <w:rFonts w:cstheme="minorHAnsi"/>
                <w:color w:val="000000"/>
                <w:lang w:eastAsia="en-NZ"/>
              </w:rPr>
            </w:pPr>
            <w:r w:rsidRPr="00366FB3">
              <w:rPr>
                <w:rFonts w:cstheme="minorHAnsi"/>
                <w:color w:val="000000"/>
                <w:lang w:eastAsia="en-NZ"/>
              </w:rPr>
              <w:t>Back feather mount</w:t>
            </w:r>
          </w:p>
        </w:tc>
        <w:tc>
          <w:tcPr>
            <w:tcW w:w="0" w:type="auto"/>
            <w:shd w:val="clear" w:color="auto" w:fill="FFFFFF"/>
            <w:noWrap/>
            <w:tcMar>
              <w:top w:w="15" w:type="dxa"/>
              <w:left w:w="15" w:type="dxa"/>
              <w:bottom w:w="15" w:type="dxa"/>
              <w:right w:w="15" w:type="dxa"/>
            </w:tcMar>
            <w:vAlign w:val="bottom"/>
            <w:hideMark/>
          </w:tcPr>
          <w:p w14:paraId="17692B5F" w14:textId="77777777" w:rsidR="004A587D" w:rsidRPr="00366FB3" w:rsidRDefault="004A587D">
            <w:pPr>
              <w:rPr>
                <w:rFonts w:cstheme="minorHAnsi"/>
                <w:color w:val="000000"/>
                <w:lang w:eastAsia="en-NZ"/>
              </w:rPr>
            </w:pPr>
            <w:r w:rsidRPr="00366FB3">
              <w:rPr>
                <w:rFonts w:cstheme="minorHAnsi"/>
                <w:color w:val="000000"/>
                <w:lang w:eastAsia="en-NZ"/>
              </w:rPr>
              <w:t>Incubating</w:t>
            </w:r>
          </w:p>
        </w:tc>
        <w:tc>
          <w:tcPr>
            <w:tcW w:w="0" w:type="auto"/>
            <w:shd w:val="clear" w:color="auto" w:fill="FFFFFF"/>
            <w:noWrap/>
            <w:tcMar>
              <w:top w:w="15" w:type="dxa"/>
              <w:left w:w="15" w:type="dxa"/>
              <w:bottom w:w="15" w:type="dxa"/>
              <w:right w:w="15" w:type="dxa"/>
            </w:tcMar>
            <w:vAlign w:val="bottom"/>
            <w:hideMark/>
          </w:tcPr>
          <w:p w14:paraId="38B18852" w14:textId="77777777" w:rsidR="004A587D" w:rsidRPr="00366FB3" w:rsidRDefault="004A587D" w:rsidP="00D606DC">
            <w:pPr>
              <w:jc w:val="center"/>
              <w:rPr>
                <w:rFonts w:cstheme="minorHAnsi"/>
                <w:color w:val="000000"/>
                <w:lang w:eastAsia="en-NZ"/>
              </w:rPr>
            </w:pPr>
            <w:r w:rsidRPr="00366FB3">
              <w:rPr>
                <w:rFonts w:cstheme="minorHAnsi"/>
                <w:color w:val="000000"/>
                <w:lang w:eastAsia="en-NZ"/>
              </w:rPr>
              <w:t>10</w:t>
            </w:r>
          </w:p>
        </w:tc>
        <w:tc>
          <w:tcPr>
            <w:tcW w:w="0" w:type="auto"/>
            <w:shd w:val="clear" w:color="auto" w:fill="FFFFFF"/>
            <w:noWrap/>
            <w:tcMar>
              <w:top w:w="15" w:type="dxa"/>
              <w:left w:w="15" w:type="dxa"/>
              <w:bottom w:w="15" w:type="dxa"/>
              <w:right w:w="15" w:type="dxa"/>
            </w:tcMar>
            <w:vAlign w:val="bottom"/>
            <w:hideMark/>
          </w:tcPr>
          <w:p w14:paraId="0DC77D18" w14:textId="77777777" w:rsidR="004A587D" w:rsidRPr="00366FB3" w:rsidRDefault="004A587D" w:rsidP="00D606DC">
            <w:pPr>
              <w:jc w:val="center"/>
              <w:rPr>
                <w:rFonts w:cstheme="minorHAnsi"/>
                <w:color w:val="000000"/>
                <w:lang w:eastAsia="en-NZ"/>
              </w:rPr>
            </w:pPr>
            <w:r w:rsidRPr="00366FB3">
              <w:rPr>
                <w:rFonts w:cstheme="minorHAnsi"/>
                <w:color w:val="000000"/>
                <w:lang w:eastAsia="en-NZ"/>
              </w:rPr>
              <w:t>5</w:t>
            </w:r>
          </w:p>
        </w:tc>
        <w:tc>
          <w:tcPr>
            <w:tcW w:w="0" w:type="auto"/>
            <w:noWrap/>
            <w:tcMar>
              <w:top w:w="15" w:type="dxa"/>
              <w:left w:w="15" w:type="dxa"/>
              <w:bottom w:w="15" w:type="dxa"/>
              <w:right w:w="15" w:type="dxa"/>
            </w:tcMar>
            <w:vAlign w:val="bottom"/>
            <w:hideMark/>
          </w:tcPr>
          <w:p w14:paraId="3916CA40" w14:textId="77777777" w:rsidR="004A587D" w:rsidRPr="00366FB3" w:rsidRDefault="004A587D">
            <w:pPr>
              <w:rPr>
                <w:rFonts w:cstheme="minorHAnsi"/>
                <w:color w:val="000000"/>
                <w:lang w:eastAsia="en-NZ"/>
              </w:rPr>
            </w:pPr>
          </w:p>
        </w:tc>
      </w:tr>
      <w:tr w:rsidR="004A587D" w:rsidRPr="00366FB3" w14:paraId="0C137720" w14:textId="77777777" w:rsidTr="00D14793">
        <w:trPr>
          <w:trHeight w:val="300"/>
        </w:trPr>
        <w:tc>
          <w:tcPr>
            <w:tcW w:w="0" w:type="auto"/>
            <w:shd w:val="clear" w:color="auto" w:fill="FFFFFF"/>
            <w:noWrap/>
            <w:tcMar>
              <w:top w:w="15" w:type="dxa"/>
              <w:left w:w="15" w:type="dxa"/>
              <w:bottom w:w="15" w:type="dxa"/>
              <w:right w:w="15" w:type="dxa"/>
            </w:tcMar>
            <w:vAlign w:val="bottom"/>
            <w:hideMark/>
          </w:tcPr>
          <w:p w14:paraId="2206F669" w14:textId="77777777" w:rsidR="004A587D" w:rsidRPr="00366FB3" w:rsidRDefault="004A587D">
            <w:pPr>
              <w:rPr>
                <w:rFonts w:cstheme="minorHAnsi"/>
                <w:color w:val="000000"/>
                <w:lang w:eastAsia="en-NZ"/>
              </w:rPr>
            </w:pPr>
            <w:r w:rsidRPr="00366FB3">
              <w:rPr>
                <w:rFonts w:cstheme="minorHAnsi"/>
                <w:color w:val="000000"/>
                <w:lang w:eastAsia="en-NZ"/>
              </w:rPr>
              <w:t>Tail feather mount</w:t>
            </w:r>
          </w:p>
        </w:tc>
        <w:tc>
          <w:tcPr>
            <w:tcW w:w="0" w:type="auto"/>
            <w:shd w:val="clear" w:color="auto" w:fill="FFFFFF"/>
            <w:noWrap/>
            <w:tcMar>
              <w:top w:w="15" w:type="dxa"/>
              <w:left w:w="15" w:type="dxa"/>
              <w:bottom w:w="15" w:type="dxa"/>
              <w:right w:w="15" w:type="dxa"/>
            </w:tcMar>
            <w:vAlign w:val="bottom"/>
            <w:hideMark/>
          </w:tcPr>
          <w:p w14:paraId="0027DE8F" w14:textId="77777777" w:rsidR="004A587D" w:rsidRPr="00366FB3" w:rsidRDefault="004A587D">
            <w:pPr>
              <w:rPr>
                <w:rFonts w:cstheme="minorHAnsi"/>
                <w:color w:val="000000"/>
                <w:lang w:eastAsia="en-NZ"/>
              </w:rPr>
            </w:pPr>
            <w:r w:rsidRPr="00366FB3">
              <w:rPr>
                <w:rFonts w:cstheme="minorHAnsi"/>
                <w:color w:val="000000"/>
                <w:lang w:eastAsia="en-NZ"/>
              </w:rPr>
              <w:t>Incubating</w:t>
            </w:r>
          </w:p>
        </w:tc>
        <w:tc>
          <w:tcPr>
            <w:tcW w:w="0" w:type="auto"/>
            <w:shd w:val="clear" w:color="auto" w:fill="FFFFFF"/>
            <w:noWrap/>
            <w:tcMar>
              <w:top w:w="15" w:type="dxa"/>
              <w:left w:w="15" w:type="dxa"/>
              <w:bottom w:w="15" w:type="dxa"/>
              <w:right w:w="15" w:type="dxa"/>
            </w:tcMar>
            <w:vAlign w:val="bottom"/>
            <w:hideMark/>
          </w:tcPr>
          <w:p w14:paraId="1491C135" w14:textId="77777777" w:rsidR="004A587D" w:rsidRPr="00366FB3" w:rsidRDefault="004A587D" w:rsidP="00D606DC">
            <w:pPr>
              <w:jc w:val="center"/>
              <w:rPr>
                <w:rFonts w:cstheme="minorHAnsi"/>
                <w:color w:val="000000"/>
                <w:lang w:eastAsia="en-NZ"/>
              </w:rPr>
            </w:pPr>
            <w:r w:rsidRPr="00366FB3">
              <w:rPr>
                <w:rFonts w:cstheme="minorHAnsi"/>
                <w:color w:val="000000"/>
                <w:lang w:eastAsia="en-NZ"/>
              </w:rPr>
              <w:t>10</w:t>
            </w:r>
          </w:p>
        </w:tc>
        <w:tc>
          <w:tcPr>
            <w:tcW w:w="0" w:type="auto"/>
            <w:shd w:val="clear" w:color="auto" w:fill="FFFFFF"/>
            <w:noWrap/>
            <w:tcMar>
              <w:top w:w="15" w:type="dxa"/>
              <w:left w:w="15" w:type="dxa"/>
              <w:bottom w:w="15" w:type="dxa"/>
              <w:right w:w="15" w:type="dxa"/>
            </w:tcMar>
            <w:vAlign w:val="bottom"/>
            <w:hideMark/>
          </w:tcPr>
          <w:p w14:paraId="36ADDD02" w14:textId="77777777" w:rsidR="004A587D" w:rsidRPr="00366FB3" w:rsidRDefault="004A587D" w:rsidP="00D606DC">
            <w:pPr>
              <w:jc w:val="center"/>
              <w:rPr>
                <w:rFonts w:cstheme="minorHAnsi"/>
                <w:color w:val="000000"/>
                <w:lang w:eastAsia="en-NZ"/>
              </w:rPr>
            </w:pPr>
            <w:r w:rsidRPr="00366FB3">
              <w:rPr>
                <w:rFonts w:cstheme="minorHAnsi"/>
                <w:color w:val="000000"/>
                <w:lang w:eastAsia="en-NZ"/>
              </w:rPr>
              <w:t>5</w:t>
            </w:r>
          </w:p>
        </w:tc>
        <w:tc>
          <w:tcPr>
            <w:tcW w:w="0" w:type="auto"/>
            <w:noWrap/>
            <w:tcMar>
              <w:top w:w="15" w:type="dxa"/>
              <w:left w:w="15" w:type="dxa"/>
              <w:bottom w:w="15" w:type="dxa"/>
              <w:right w:w="15" w:type="dxa"/>
            </w:tcMar>
            <w:vAlign w:val="bottom"/>
            <w:hideMark/>
          </w:tcPr>
          <w:p w14:paraId="470453E6" w14:textId="77777777" w:rsidR="004A587D" w:rsidRPr="00366FB3" w:rsidRDefault="004A587D">
            <w:pPr>
              <w:rPr>
                <w:rFonts w:cstheme="minorHAnsi"/>
                <w:color w:val="000000"/>
                <w:lang w:eastAsia="en-NZ"/>
              </w:rPr>
            </w:pPr>
          </w:p>
        </w:tc>
      </w:tr>
    </w:tbl>
    <w:p w14:paraId="61CDAE8F" w14:textId="77777777" w:rsidR="004A587D" w:rsidRPr="00366FB3" w:rsidRDefault="004A587D" w:rsidP="004A587D">
      <w:pPr>
        <w:shd w:val="clear" w:color="auto" w:fill="FFFFFF"/>
        <w:spacing w:after="240"/>
        <w:textAlignment w:val="baseline"/>
        <w:rPr>
          <w:rFonts w:cstheme="minorHAnsi"/>
          <w:color w:val="000000"/>
          <w:sz w:val="24"/>
          <w:szCs w:val="24"/>
          <w:lang w:eastAsia="en-NZ"/>
        </w:rPr>
      </w:pPr>
    </w:p>
    <w:p w14:paraId="4299AA90" w14:textId="77777777" w:rsidR="00725093" w:rsidRDefault="003340F2">
      <w:pPr>
        <w:rPr>
          <w:rFonts w:cstheme="minorHAnsi"/>
          <w:kern w:val="0"/>
          <w14:ligatures w14:val="none"/>
        </w:rPr>
      </w:pPr>
      <w:r w:rsidRPr="00366FB3">
        <w:rPr>
          <w:rFonts w:cstheme="minorHAnsi"/>
          <w:kern w:val="0"/>
          <w14:ligatures w14:val="none"/>
        </w:rPr>
        <w:t xml:space="preserve">It </w:t>
      </w:r>
      <w:r w:rsidR="00B35350" w:rsidRPr="00366FB3">
        <w:rPr>
          <w:rFonts w:cstheme="minorHAnsi"/>
          <w:kern w:val="0"/>
          <w14:ligatures w14:val="none"/>
        </w:rPr>
        <w:t>be</w:t>
      </w:r>
      <w:r w:rsidRPr="00366FB3">
        <w:rPr>
          <w:rFonts w:cstheme="minorHAnsi"/>
          <w:kern w:val="0"/>
          <w14:ligatures w14:val="none"/>
        </w:rPr>
        <w:t>came clear in the tri</w:t>
      </w:r>
      <w:r w:rsidR="00940347" w:rsidRPr="00366FB3">
        <w:rPr>
          <w:rFonts w:cstheme="minorHAnsi"/>
          <w:kern w:val="0"/>
          <w14:ligatures w14:val="none"/>
        </w:rPr>
        <w:t>a</w:t>
      </w:r>
      <w:r w:rsidRPr="00366FB3">
        <w:rPr>
          <w:rFonts w:cstheme="minorHAnsi"/>
          <w:kern w:val="0"/>
          <w14:ligatures w14:val="none"/>
        </w:rPr>
        <w:t>l that leg loop harnesses as used on seabirds such as gulls</w:t>
      </w:r>
      <w:r w:rsidR="00940347" w:rsidRPr="00366FB3">
        <w:rPr>
          <w:rFonts w:cstheme="minorHAnsi"/>
          <w:kern w:val="0"/>
          <w14:ligatures w14:val="none"/>
        </w:rPr>
        <w:t xml:space="preserve"> and skuas</w:t>
      </w:r>
      <w:r w:rsidRPr="00366FB3">
        <w:rPr>
          <w:rFonts w:cstheme="minorHAnsi"/>
          <w:kern w:val="0"/>
          <w14:ligatures w14:val="none"/>
        </w:rPr>
        <w:t xml:space="preserve"> and </w:t>
      </w:r>
      <w:r w:rsidR="00F03443" w:rsidRPr="00366FB3">
        <w:rPr>
          <w:rFonts w:cstheme="minorHAnsi"/>
          <w:kern w:val="0"/>
          <w14:ligatures w14:val="none"/>
        </w:rPr>
        <w:t xml:space="preserve">a wide range of </w:t>
      </w:r>
      <w:r w:rsidR="00940347" w:rsidRPr="00366FB3">
        <w:rPr>
          <w:rFonts w:cstheme="minorHAnsi"/>
          <w:kern w:val="0"/>
          <w14:ligatures w14:val="none"/>
        </w:rPr>
        <w:t>w</w:t>
      </w:r>
      <w:r w:rsidR="00F03443" w:rsidRPr="00366FB3">
        <w:rPr>
          <w:rFonts w:cstheme="minorHAnsi"/>
          <w:kern w:val="0"/>
          <w14:ligatures w14:val="none"/>
        </w:rPr>
        <w:t xml:space="preserve">ading bird species and raptors would not work on this species. The main problem was the </w:t>
      </w:r>
      <w:r w:rsidR="001E2EDC" w:rsidRPr="00366FB3">
        <w:rPr>
          <w:rFonts w:cstheme="minorHAnsi"/>
          <w:kern w:val="0"/>
          <w14:ligatures w14:val="none"/>
        </w:rPr>
        <w:t xml:space="preserve">birds have </w:t>
      </w:r>
      <w:r w:rsidR="00F03443" w:rsidRPr="00366FB3">
        <w:rPr>
          <w:rFonts w:cstheme="minorHAnsi"/>
          <w:kern w:val="0"/>
          <w14:ligatures w14:val="none"/>
        </w:rPr>
        <w:t xml:space="preserve">short legs with very little </w:t>
      </w:r>
      <w:r w:rsidR="000527BF" w:rsidRPr="00366FB3">
        <w:rPr>
          <w:rFonts w:cstheme="minorHAnsi"/>
          <w:kern w:val="0"/>
          <w14:ligatures w14:val="none"/>
        </w:rPr>
        <w:t>knee bump</w:t>
      </w:r>
      <w:r w:rsidR="00940347" w:rsidRPr="00366FB3">
        <w:rPr>
          <w:rFonts w:cstheme="minorHAnsi"/>
          <w:kern w:val="0"/>
          <w14:ligatures w14:val="none"/>
        </w:rPr>
        <w:t xml:space="preserve"> to stop the tag slipping. </w:t>
      </w:r>
      <w:r w:rsidR="00900A72" w:rsidRPr="00366FB3">
        <w:rPr>
          <w:rFonts w:cstheme="minorHAnsi"/>
          <w:kern w:val="0"/>
          <w14:ligatures w14:val="none"/>
        </w:rPr>
        <w:t>The remaining</w:t>
      </w:r>
      <w:r w:rsidR="00EE6D48">
        <w:rPr>
          <w:rFonts w:cstheme="minorHAnsi"/>
          <w:kern w:val="0"/>
          <w14:ligatures w14:val="none"/>
        </w:rPr>
        <w:t xml:space="preserve"> test</w:t>
      </w:r>
      <w:r w:rsidR="00900A72" w:rsidRPr="00366FB3">
        <w:rPr>
          <w:rFonts w:cstheme="minorHAnsi"/>
          <w:kern w:val="0"/>
          <w14:ligatures w14:val="none"/>
        </w:rPr>
        <w:t xml:space="preserve"> tags are currently still out on birds and results will not be known until end of July 2023.</w:t>
      </w:r>
    </w:p>
    <w:p w14:paraId="0A76538C" w14:textId="77777777" w:rsidR="00725093" w:rsidRDefault="00725093">
      <w:pPr>
        <w:rPr>
          <w:rFonts w:cstheme="minorHAnsi"/>
          <w:kern w:val="0"/>
          <w14:ligatures w14:val="none"/>
        </w:rPr>
      </w:pPr>
    </w:p>
    <w:p w14:paraId="79409AE0" w14:textId="77777777" w:rsidR="00226041" w:rsidRDefault="00226041">
      <w:pPr>
        <w:rPr>
          <w:rFonts w:cstheme="minorHAnsi"/>
          <w:kern w:val="0"/>
          <w14:ligatures w14:val="none"/>
        </w:rPr>
      </w:pPr>
    </w:p>
    <w:p w14:paraId="0CCD4A72" w14:textId="77777777" w:rsidR="00226041" w:rsidRDefault="00226041">
      <w:pPr>
        <w:rPr>
          <w:rFonts w:cstheme="minorHAnsi"/>
          <w:kern w:val="0"/>
          <w14:ligatures w14:val="none"/>
        </w:rPr>
      </w:pPr>
    </w:p>
    <w:p w14:paraId="0BB6A65B" w14:textId="77777777" w:rsidR="006C5CDA" w:rsidRDefault="006C5CDA">
      <w:pPr>
        <w:rPr>
          <w:rFonts w:cstheme="minorHAnsi"/>
          <w:kern w:val="0"/>
          <w14:ligatures w14:val="none"/>
        </w:rPr>
      </w:pPr>
    </w:p>
    <w:p w14:paraId="042DE050" w14:textId="1762F320" w:rsidR="00725093" w:rsidRDefault="00725093">
      <w:pPr>
        <w:rPr>
          <w:rFonts w:cstheme="minorHAnsi"/>
          <w:b/>
          <w:bCs/>
          <w:kern w:val="0"/>
          <w:sz w:val="28"/>
          <w:szCs w:val="28"/>
          <w14:ligatures w14:val="none"/>
        </w:rPr>
      </w:pPr>
      <w:r w:rsidRPr="00725093">
        <w:rPr>
          <w:rFonts w:cstheme="minorHAnsi"/>
          <w:b/>
          <w:bCs/>
          <w:kern w:val="0"/>
          <w:sz w:val="28"/>
          <w:szCs w:val="28"/>
          <w14:ligatures w14:val="none"/>
        </w:rPr>
        <w:lastRenderedPageBreak/>
        <w:t xml:space="preserve">Acknowledgements </w:t>
      </w:r>
    </w:p>
    <w:p w14:paraId="6C60988F" w14:textId="22CBCEA8" w:rsidR="00B015A6" w:rsidRPr="00226041" w:rsidRDefault="00725093">
      <w:pPr>
        <w:rPr>
          <w:rFonts w:cstheme="minorHAnsi"/>
          <w:kern w:val="0"/>
          <w14:ligatures w14:val="none"/>
        </w:rPr>
      </w:pPr>
      <w:r w:rsidRPr="00226041">
        <w:rPr>
          <w:rFonts w:cstheme="minorHAnsi"/>
          <w:kern w:val="0"/>
          <w14:ligatures w14:val="none"/>
        </w:rPr>
        <w:t xml:space="preserve">Thanks to Matt Charteris </w:t>
      </w:r>
      <w:r w:rsidR="00226041">
        <w:rPr>
          <w:rFonts w:cstheme="minorHAnsi"/>
          <w:kern w:val="0"/>
          <w14:ligatures w14:val="none"/>
        </w:rPr>
        <w:t>for</w:t>
      </w:r>
      <w:r w:rsidRPr="00226041">
        <w:rPr>
          <w:rFonts w:cstheme="minorHAnsi"/>
          <w:kern w:val="0"/>
          <w14:ligatures w14:val="none"/>
        </w:rPr>
        <w:t xml:space="preserve"> assistance with attaching </w:t>
      </w:r>
      <w:r w:rsidR="004954A4" w:rsidRPr="00226041">
        <w:rPr>
          <w:rFonts w:cstheme="minorHAnsi"/>
          <w:kern w:val="0"/>
          <w14:ligatures w14:val="none"/>
        </w:rPr>
        <w:t xml:space="preserve">and retrieving tags from Westland petrels and with the trail camera deployments. The </w:t>
      </w:r>
      <w:r w:rsidR="00226041" w:rsidRPr="00226041">
        <w:rPr>
          <w:rFonts w:cstheme="minorHAnsi"/>
          <w:kern w:val="0"/>
          <w14:ligatures w14:val="none"/>
        </w:rPr>
        <w:t xml:space="preserve">project was jointly funded from levies from the New Zealand Fishing Industry under the Conservation Services Programme and from </w:t>
      </w:r>
      <w:r w:rsidR="00226041">
        <w:rPr>
          <w:rFonts w:cstheme="minorHAnsi"/>
          <w:kern w:val="0"/>
          <w14:ligatures w14:val="none"/>
        </w:rPr>
        <w:t xml:space="preserve">crown </w:t>
      </w:r>
      <w:r w:rsidR="00226041" w:rsidRPr="00226041">
        <w:rPr>
          <w:rFonts w:cstheme="minorHAnsi"/>
          <w:kern w:val="0"/>
          <w14:ligatures w14:val="none"/>
        </w:rPr>
        <w:t>funding to Departm</w:t>
      </w:r>
      <w:r w:rsidR="00226041">
        <w:rPr>
          <w:rFonts w:cstheme="minorHAnsi"/>
          <w:kern w:val="0"/>
          <w14:ligatures w14:val="none"/>
        </w:rPr>
        <w:t>e</w:t>
      </w:r>
      <w:r w:rsidR="00226041" w:rsidRPr="00226041">
        <w:rPr>
          <w:rFonts w:cstheme="minorHAnsi"/>
          <w:kern w:val="0"/>
          <w14:ligatures w14:val="none"/>
        </w:rPr>
        <w:t>nt of Conservation.</w:t>
      </w:r>
    </w:p>
    <w:p w14:paraId="600F7955" w14:textId="77777777" w:rsidR="00B015A6" w:rsidRPr="00366FB3" w:rsidRDefault="00B015A6" w:rsidP="00F21F5F">
      <w:pPr>
        <w:spacing w:after="0" w:line="276" w:lineRule="auto"/>
        <w:rPr>
          <w:rFonts w:cstheme="minorHAnsi"/>
          <w:kern w:val="0"/>
          <w14:ligatures w14:val="none"/>
        </w:rPr>
      </w:pPr>
    </w:p>
    <w:p w14:paraId="7895EAC2" w14:textId="77777777" w:rsidR="00F21F5F" w:rsidRPr="00366FB3" w:rsidRDefault="00F21F5F" w:rsidP="00F21F5F">
      <w:pPr>
        <w:spacing w:after="0" w:line="276" w:lineRule="auto"/>
        <w:rPr>
          <w:rFonts w:cstheme="minorHAnsi"/>
          <w:b/>
          <w:bCs/>
          <w:kern w:val="0"/>
          <w:sz w:val="28"/>
          <w:szCs w:val="28"/>
          <w14:ligatures w14:val="none"/>
        </w:rPr>
      </w:pPr>
      <w:r w:rsidRPr="00366FB3">
        <w:rPr>
          <w:rFonts w:cstheme="minorHAnsi"/>
          <w:b/>
          <w:bCs/>
          <w:kern w:val="0"/>
          <w:sz w:val="28"/>
          <w:szCs w:val="28"/>
          <w14:ligatures w14:val="none"/>
        </w:rPr>
        <w:t>References</w:t>
      </w:r>
    </w:p>
    <w:p w14:paraId="2A5C1FC5" w14:textId="77777777" w:rsidR="00F21F5F" w:rsidRPr="00366FB3" w:rsidRDefault="00F21F5F" w:rsidP="00F21F5F">
      <w:pPr>
        <w:spacing w:after="0" w:line="276" w:lineRule="auto"/>
        <w:rPr>
          <w:rFonts w:cstheme="minorHAnsi"/>
          <w:b/>
          <w:bCs/>
          <w:kern w:val="0"/>
          <w:sz w:val="28"/>
          <w:szCs w:val="28"/>
          <w14:ligatures w14:val="none"/>
        </w:rPr>
      </w:pPr>
    </w:p>
    <w:p w14:paraId="2B3B95D2" w14:textId="77777777" w:rsidR="00F21F5F" w:rsidRDefault="00F21F5F" w:rsidP="00207740">
      <w:pPr>
        <w:spacing w:after="0" w:line="276" w:lineRule="auto"/>
        <w:ind w:left="284" w:hanging="284"/>
        <w:rPr>
          <w:rFonts w:cstheme="minorHAnsi"/>
          <w:kern w:val="0"/>
          <w14:ligatures w14:val="none"/>
        </w:rPr>
      </w:pPr>
      <w:r w:rsidRPr="00366FB3">
        <w:rPr>
          <w:rFonts w:cstheme="minorHAnsi"/>
          <w:kern w:val="0"/>
          <w14:ligatures w14:val="none"/>
        </w:rPr>
        <w:t xml:space="preserve">Frankish, C.K., </w:t>
      </w:r>
      <w:r w:rsidRPr="00366FB3">
        <w:rPr>
          <w:rFonts w:cstheme="minorHAnsi"/>
          <w:i/>
          <w:iCs/>
          <w:kern w:val="0"/>
          <w14:ligatures w14:val="none"/>
        </w:rPr>
        <w:t>et al.</w:t>
      </w:r>
      <w:r w:rsidRPr="00366FB3">
        <w:rPr>
          <w:rFonts w:cstheme="minorHAnsi"/>
          <w:kern w:val="0"/>
          <w14:ligatures w14:val="none"/>
        </w:rPr>
        <w:t xml:space="preserve"> 2021. Movements and diving behaviour of white-chinned petrels: Diurnal variation and implications for bycatch mitigation. Aquatic Conservation: Marine and Freshwater Ecosystems 31: 1715-1729.</w:t>
      </w:r>
    </w:p>
    <w:p w14:paraId="79B8148E" w14:textId="77777777" w:rsidR="00FD6150" w:rsidRDefault="00FD6150" w:rsidP="00207740">
      <w:pPr>
        <w:spacing w:after="0" w:line="276" w:lineRule="auto"/>
        <w:ind w:left="284" w:hanging="284"/>
        <w:rPr>
          <w:rFonts w:cstheme="minorHAnsi"/>
          <w:kern w:val="0"/>
          <w14:ligatures w14:val="none"/>
        </w:rPr>
      </w:pPr>
    </w:p>
    <w:p w14:paraId="35197E2A" w14:textId="20A3C46E" w:rsidR="00FD6150" w:rsidRPr="00366FB3" w:rsidRDefault="00FD6150" w:rsidP="00207740">
      <w:pPr>
        <w:spacing w:after="0" w:line="276" w:lineRule="auto"/>
        <w:ind w:left="284" w:hanging="284"/>
        <w:rPr>
          <w:rFonts w:cstheme="minorHAnsi"/>
          <w:kern w:val="0"/>
          <w14:ligatures w14:val="none"/>
        </w:rPr>
      </w:pPr>
      <w:r>
        <w:t>Landers, T., M. Rayner, R. Phillips, and M. Hauber 2011. Dynamics of seasonal movements by a trans-Pacific migrant, the Westland Petrel. The Condor 113:71–79.</w:t>
      </w:r>
    </w:p>
    <w:p w14:paraId="50885CFB" w14:textId="77777777" w:rsidR="00D824F0" w:rsidRDefault="00D824F0" w:rsidP="00207740">
      <w:pPr>
        <w:spacing w:after="0" w:line="276" w:lineRule="auto"/>
        <w:ind w:left="284" w:hanging="284"/>
        <w:rPr>
          <w:rFonts w:cstheme="minorHAnsi"/>
          <w:kern w:val="0"/>
          <w14:ligatures w14:val="none"/>
        </w:rPr>
      </w:pPr>
    </w:p>
    <w:p w14:paraId="27EF572E" w14:textId="7619A2D3" w:rsidR="00F21F5F" w:rsidRPr="00366FB3" w:rsidRDefault="00F21F5F" w:rsidP="00207740">
      <w:pPr>
        <w:spacing w:after="0" w:line="276" w:lineRule="auto"/>
        <w:ind w:left="284" w:hanging="284"/>
        <w:rPr>
          <w:rFonts w:cstheme="minorHAnsi"/>
          <w:kern w:val="0"/>
          <w14:ligatures w14:val="none"/>
        </w:rPr>
      </w:pPr>
      <w:r w:rsidRPr="00366FB3">
        <w:rPr>
          <w:rFonts w:cstheme="minorHAnsi"/>
          <w:kern w:val="0"/>
          <w14:ligatures w14:val="none"/>
        </w:rPr>
        <w:t>Norris-Caneda, K.H. &amp; Elliott, J.D. 1998. Sex identification in raptors using PCR. Journal of Raptor Research 32: 278−280.</w:t>
      </w:r>
    </w:p>
    <w:p w14:paraId="064B205F" w14:textId="77777777" w:rsidR="00D824F0" w:rsidRDefault="00D824F0" w:rsidP="00207740">
      <w:pPr>
        <w:spacing w:after="0" w:line="276" w:lineRule="auto"/>
        <w:ind w:left="284" w:hanging="284"/>
      </w:pPr>
    </w:p>
    <w:p w14:paraId="3437CDA4" w14:textId="1A63EB6B" w:rsidR="00C95C68" w:rsidRDefault="00C95C68" w:rsidP="00207740">
      <w:pPr>
        <w:spacing w:after="0" w:line="276" w:lineRule="auto"/>
        <w:ind w:left="284" w:hanging="284"/>
        <w:rPr>
          <w:rFonts w:cstheme="minorHAnsi"/>
          <w:kern w:val="0"/>
          <w14:ligatures w14:val="none"/>
        </w:rPr>
      </w:pPr>
      <w:r>
        <w:t>Parker, G.C. and Rexer-Huber, K. 2015. Literature review of methods for estimating population size of burrowing petrels based on extrapolations from surveys. Report prepared by Parker Conservation for the New Zealand Department of Conservation, Wellington. 29p.</w:t>
      </w:r>
    </w:p>
    <w:p w14:paraId="3C210AFC" w14:textId="77777777" w:rsidR="000C1E23" w:rsidRDefault="000C1E23" w:rsidP="00207740">
      <w:pPr>
        <w:spacing w:after="0" w:line="276" w:lineRule="auto"/>
        <w:ind w:left="284" w:hanging="284"/>
        <w:rPr>
          <w:rFonts w:cstheme="minorHAnsi"/>
          <w:kern w:val="0"/>
          <w14:ligatures w14:val="none"/>
        </w:rPr>
      </w:pPr>
    </w:p>
    <w:p w14:paraId="1189BA58" w14:textId="77591125" w:rsidR="000C1E23" w:rsidRPr="000C1E23" w:rsidRDefault="00F21F5F" w:rsidP="000C1E23">
      <w:pPr>
        <w:spacing w:after="0" w:line="276" w:lineRule="auto"/>
        <w:ind w:left="284" w:hanging="284"/>
        <w:rPr>
          <w:rFonts w:cstheme="minorHAnsi"/>
          <w:kern w:val="0"/>
          <w14:ligatures w14:val="none"/>
        </w:rPr>
      </w:pPr>
      <w:r w:rsidRPr="00366FB3">
        <w:rPr>
          <w:rFonts w:cstheme="minorHAnsi"/>
          <w:kern w:val="0"/>
          <w14:ligatures w14:val="none"/>
        </w:rPr>
        <w:t xml:space="preserve">Shaffer, S.A., </w:t>
      </w:r>
      <w:r w:rsidRPr="00366FB3">
        <w:rPr>
          <w:rFonts w:cstheme="minorHAnsi"/>
          <w:i/>
          <w:iCs/>
          <w:kern w:val="0"/>
          <w14:ligatures w14:val="none"/>
        </w:rPr>
        <w:t xml:space="preserve">et al. </w:t>
      </w:r>
      <w:r w:rsidRPr="00366FB3">
        <w:rPr>
          <w:rFonts w:cstheme="minorHAnsi"/>
          <w:kern w:val="0"/>
          <w14:ligatures w14:val="none"/>
        </w:rPr>
        <w:t>2006. Migratory shearwaters integrate oceanic resources across the Pacific Ocean in an endless summer. PNAS 103: 12799-12802.</w:t>
      </w:r>
    </w:p>
    <w:p w14:paraId="3E7E69FD" w14:textId="77777777" w:rsidR="00A97903" w:rsidRDefault="00A97903" w:rsidP="00DE3CE8">
      <w:pPr>
        <w:spacing w:line="240" w:lineRule="auto"/>
      </w:pPr>
    </w:p>
    <w:p w14:paraId="07474A16" w14:textId="47590E17" w:rsidR="000C1E23" w:rsidRPr="000C1E23" w:rsidRDefault="00C63F88" w:rsidP="00DE3CE8">
      <w:pPr>
        <w:spacing w:line="240" w:lineRule="auto"/>
      </w:pPr>
      <w:r>
        <w:t xml:space="preserve">Waugh, S.M </w:t>
      </w:r>
      <w:r w:rsidRPr="00A817E8">
        <w:rPr>
          <w:i/>
          <w:iCs/>
        </w:rPr>
        <w:t>et al.</w:t>
      </w:r>
      <w:r>
        <w:t xml:space="preserve"> 2003. Burrow occupancy in Westland petrels (</w:t>
      </w:r>
      <w:proofErr w:type="spellStart"/>
      <w:proofErr w:type="gramStart"/>
      <w:r>
        <w:t>Procr:llaria</w:t>
      </w:r>
      <w:proofErr w:type="spellEnd"/>
      <w:proofErr w:type="gramEnd"/>
      <w:r>
        <w:t xml:space="preserve"> </w:t>
      </w:r>
      <w:proofErr w:type="spellStart"/>
      <w:r>
        <w:t>westlandica</w:t>
      </w:r>
      <w:proofErr w:type="spellEnd"/>
      <w:r>
        <w:t>). Notornis 50(3): 123-127.</w:t>
      </w:r>
    </w:p>
    <w:p w14:paraId="3F7794C3" w14:textId="77777777" w:rsidR="00A97903" w:rsidRDefault="00A97903" w:rsidP="00DE3CE8">
      <w:pPr>
        <w:spacing w:line="240" w:lineRule="auto"/>
        <w:rPr>
          <w:rFonts w:cstheme="minorHAnsi"/>
        </w:rPr>
      </w:pPr>
    </w:p>
    <w:p w14:paraId="5ECB059C" w14:textId="12B4DC64" w:rsidR="000C1E23" w:rsidRDefault="001D7484" w:rsidP="00DE3CE8">
      <w:pPr>
        <w:spacing w:line="240" w:lineRule="auto"/>
      </w:pPr>
      <w:r w:rsidRPr="00366FB3">
        <w:rPr>
          <w:rFonts w:cstheme="minorHAnsi"/>
        </w:rPr>
        <w:t xml:space="preserve">Waugh, </w:t>
      </w:r>
      <w:r w:rsidR="00D606DC">
        <w:rPr>
          <w:rFonts w:cstheme="minorHAnsi"/>
        </w:rPr>
        <w:t>S.M</w:t>
      </w:r>
      <w:r w:rsidR="00054CBB" w:rsidRPr="00A817E8">
        <w:rPr>
          <w:rFonts w:cstheme="minorHAnsi"/>
          <w:i/>
          <w:iCs/>
        </w:rPr>
        <w:t>. et al.</w:t>
      </w:r>
      <w:r w:rsidR="00054CBB">
        <w:rPr>
          <w:rFonts w:cstheme="minorHAnsi"/>
        </w:rPr>
        <w:t xml:space="preserve"> </w:t>
      </w:r>
      <w:r w:rsidRPr="00366FB3">
        <w:rPr>
          <w:rFonts w:cstheme="minorHAnsi"/>
        </w:rPr>
        <w:t>2006</w:t>
      </w:r>
      <w:r w:rsidR="00054CBB">
        <w:rPr>
          <w:rFonts w:cstheme="minorHAnsi"/>
        </w:rPr>
        <w:t>.</w:t>
      </w:r>
      <w:r w:rsidRPr="00366FB3">
        <w:rPr>
          <w:rFonts w:cstheme="minorHAnsi"/>
        </w:rPr>
        <w:t xml:space="preserve"> Demography of Westland Petrels (</w:t>
      </w:r>
      <w:proofErr w:type="spellStart"/>
      <w:r w:rsidRPr="00366FB3">
        <w:rPr>
          <w:rFonts w:cstheme="minorHAnsi"/>
          <w:i/>
          <w:iCs/>
        </w:rPr>
        <w:t>Procellaria</w:t>
      </w:r>
      <w:proofErr w:type="spellEnd"/>
      <w:r w:rsidRPr="00366FB3">
        <w:rPr>
          <w:rFonts w:cstheme="minorHAnsi"/>
          <w:i/>
          <w:iCs/>
        </w:rPr>
        <w:t xml:space="preserve"> </w:t>
      </w:r>
      <w:proofErr w:type="spellStart"/>
      <w:r w:rsidRPr="00366FB3">
        <w:rPr>
          <w:rFonts w:cstheme="minorHAnsi"/>
          <w:i/>
          <w:iCs/>
        </w:rPr>
        <w:t>westlandica</w:t>
      </w:r>
      <w:proofErr w:type="spellEnd"/>
      <w:r w:rsidRPr="00366FB3">
        <w:rPr>
          <w:rFonts w:cstheme="minorHAnsi"/>
        </w:rPr>
        <w:t>), 1995–2003, Emu - Austral Ornithology, 106:3, 219-226, DOI: 10.1071/MU05065</w:t>
      </w:r>
    </w:p>
    <w:p w14:paraId="3F9C15E5" w14:textId="77777777" w:rsidR="00A97903" w:rsidRDefault="00A97903" w:rsidP="00DE3CE8">
      <w:pPr>
        <w:spacing w:line="240" w:lineRule="auto"/>
      </w:pPr>
    </w:p>
    <w:p w14:paraId="7C980AC7" w14:textId="7918A3DB" w:rsidR="00C63F88" w:rsidRPr="00207740" w:rsidRDefault="003C5A87" w:rsidP="00DE3CE8">
      <w:pPr>
        <w:spacing w:line="240" w:lineRule="auto"/>
      </w:pPr>
      <w:r>
        <w:t xml:space="preserve">Waugh </w:t>
      </w:r>
      <w:r w:rsidRPr="00C63F88">
        <w:rPr>
          <w:i/>
          <w:iCs/>
        </w:rPr>
        <w:t>et al.</w:t>
      </w:r>
      <w:r>
        <w:t xml:space="preserve"> </w:t>
      </w:r>
      <w:r w:rsidR="00C63F88">
        <w:t xml:space="preserve">2015. </w:t>
      </w:r>
      <w:proofErr w:type="spellStart"/>
      <w:r w:rsidR="00D95802">
        <w:t>Modeling</w:t>
      </w:r>
      <w:proofErr w:type="spellEnd"/>
      <w:r w:rsidR="00D95802">
        <w:t xml:space="preserve"> the demography and population dynamics of a subtropical seabird, and </w:t>
      </w:r>
      <w:r w:rsidR="00DE3CE8">
        <w:t xml:space="preserve">         </w:t>
      </w:r>
      <w:r w:rsidR="00D95802">
        <w:t>the influence of environmental factors</w:t>
      </w:r>
      <w:r w:rsidR="00C63F88">
        <w:t xml:space="preserve">. </w:t>
      </w:r>
      <w:r w:rsidR="00D95802">
        <w:t>The Condor, 117(2): 147-164</w:t>
      </w:r>
      <w:r w:rsidR="00C63F88">
        <w:t>.</w:t>
      </w:r>
    </w:p>
    <w:p w14:paraId="40E06AFB" w14:textId="7769990C" w:rsidR="000B38C5" w:rsidRPr="00366FB3" w:rsidRDefault="000B38C5" w:rsidP="00C80DC1">
      <w:pPr>
        <w:ind w:left="360"/>
        <w:rPr>
          <w:rFonts w:cstheme="minorHAnsi"/>
        </w:rPr>
      </w:pPr>
    </w:p>
    <w:sectPr w:rsidR="000B38C5" w:rsidRPr="00366F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91938"/>
    <w:multiLevelType w:val="hybridMultilevel"/>
    <w:tmpl w:val="E5EA074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21283549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02D"/>
    <w:rsid w:val="00001410"/>
    <w:rsid w:val="000075DF"/>
    <w:rsid w:val="00023226"/>
    <w:rsid w:val="0003561D"/>
    <w:rsid w:val="00041617"/>
    <w:rsid w:val="00047C25"/>
    <w:rsid w:val="000527BF"/>
    <w:rsid w:val="00054CBB"/>
    <w:rsid w:val="00061661"/>
    <w:rsid w:val="00066EB6"/>
    <w:rsid w:val="00067817"/>
    <w:rsid w:val="00067B74"/>
    <w:rsid w:val="000712C9"/>
    <w:rsid w:val="0009267B"/>
    <w:rsid w:val="000B38C5"/>
    <w:rsid w:val="000B48C4"/>
    <w:rsid w:val="000C1E23"/>
    <w:rsid w:val="000D6107"/>
    <w:rsid w:val="000E1339"/>
    <w:rsid w:val="000E1622"/>
    <w:rsid w:val="001401E3"/>
    <w:rsid w:val="001519A2"/>
    <w:rsid w:val="00153CB8"/>
    <w:rsid w:val="0016606B"/>
    <w:rsid w:val="001710FB"/>
    <w:rsid w:val="00186896"/>
    <w:rsid w:val="0019764E"/>
    <w:rsid w:val="001A3786"/>
    <w:rsid w:val="001B037A"/>
    <w:rsid w:val="001B38C2"/>
    <w:rsid w:val="001C65DE"/>
    <w:rsid w:val="001C7EAD"/>
    <w:rsid w:val="001D7484"/>
    <w:rsid w:val="001E2EDC"/>
    <w:rsid w:val="001E60C9"/>
    <w:rsid w:val="001F0560"/>
    <w:rsid w:val="001F38DA"/>
    <w:rsid w:val="00207740"/>
    <w:rsid w:val="0021261B"/>
    <w:rsid w:val="00226041"/>
    <w:rsid w:val="002277DD"/>
    <w:rsid w:val="00253FE1"/>
    <w:rsid w:val="002554F1"/>
    <w:rsid w:val="0026464E"/>
    <w:rsid w:val="00266A23"/>
    <w:rsid w:val="002729C2"/>
    <w:rsid w:val="00275592"/>
    <w:rsid w:val="002758A3"/>
    <w:rsid w:val="00281641"/>
    <w:rsid w:val="002925E6"/>
    <w:rsid w:val="00292E18"/>
    <w:rsid w:val="002B4C1F"/>
    <w:rsid w:val="002C06B1"/>
    <w:rsid w:val="002C0FE9"/>
    <w:rsid w:val="002C7B91"/>
    <w:rsid w:val="002D47CF"/>
    <w:rsid w:val="002E0C27"/>
    <w:rsid w:val="002E5B6E"/>
    <w:rsid w:val="002F6F4C"/>
    <w:rsid w:val="00301D27"/>
    <w:rsid w:val="00315112"/>
    <w:rsid w:val="003340F2"/>
    <w:rsid w:val="00346C00"/>
    <w:rsid w:val="00366FB3"/>
    <w:rsid w:val="00385093"/>
    <w:rsid w:val="00387181"/>
    <w:rsid w:val="003903A3"/>
    <w:rsid w:val="003B036A"/>
    <w:rsid w:val="003C136A"/>
    <w:rsid w:val="003C1F7E"/>
    <w:rsid w:val="003C4EA1"/>
    <w:rsid w:val="003C5A87"/>
    <w:rsid w:val="003E102D"/>
    <w:rsid w:val="00403B27"/>
    <w:rsid w:val="00427B5F"/>
    <w:rsid w:val="00433C2A"/>
    <w:rsid w:val="00441808"/>
    <w:rsid w:val="00454F8E"/>
    <w:rsid w:val="004672E1"/>
    <w:rsid w:val="00475BC0"/>
    <w:rsid w:val="004954A4"/>
    <w:rsid w:val="004954E6"/>
    <w:rsid w:val="004A587D"/>
    <w:rsid w:val="004A58C2"/>
    <w:rsid w:val="004C6760"/>
    <w:rsid w:val="004F1848"/>
    <w:rsid w:val="004F1C92"/>
    <w:rsid w:val="004F6EBC"/>
    <w:rsid w:val="00500D46"/>
    <w:rsid w:val="005039A8"/>
    <w:rsid w:val="00505402"/>
    <w:rsid w:val="005113AC"/>
    <w:rsid w:val="0054155D"/>
    <w:rsid w:val="005511C8"/>
    <w:rsid w:val="00551CBC"/>
    <w:rsid w:val="00555C53"/>
    <w:rsid w:val="00556F78"/>
    <w:rsid w:val="00557F77"/>
    <w:rsid w:val="005660FB"/>
    <w:rsid w:val="00581DB2"/>
    <w:rsid w:val="005A30D6"/>
    <w:rsid w:val="005B0488"/>
    <w:rsid w:val="005B17A0"/>
    <w:rsid w:val="005B3CE2"/>
    <w:rsid w:val="005D73EF"/>
    <w:rsid w:val="005F4F83"/>
    <w:rsid w:val="00601275"/>
    <w:rsid w:val="006053CD"/>
    <w:rsid w:val="006244D2"/>
    <w:rsid w:val="00630D00"/>
    <w:rsid w:val="006430B3"/>
    <w:rsid w:val="00644A49"/>
    <w:rsid w:val="00651DA5"/>
    <w:rsid w:val="00664BD1"/>
    <w:rsid w:val="00665758"/>
    <w:rsid w:val="00665F78"/>
    <w:rsid w:val="00690EFE"/>
    <w:rsid w:val="00693B43"/>
    <w:rsid w:val="006A2C7D"/>
    <w:rsid w:val="006B0333"/>
    <w:rsid w:val="006B177C"/>
    <w:rsid w:val="006C5CDA"/>
    <w:rsid w:val="006C6AFB"/>
    <w:rsid w:val="006D0958"/>
    <w:rsid w:val="00705075"/>
    <w:rsid w:val="00706283"/>
    <w:rsid w:val="00722FFE"/>
    <w:rsid w:val="00725093"/>
    <w:rsid w:val="00744774"/>
    <w:rsid w:val="0074562A"/>
    <w:rsid w:val="00756B87"/>
    <w:rsid w:val="00767F94"/>
    <w:rsid w:val="00791733"/>
    <w:rsid w:val="007C0724"/>
    <w:rsid w:val="007C2365"/>
    <w:rsid w:val="007D7527"/>
    <w:rsid w:val="007E6EA5"/>
    <w:rsid w:val="00814D80"/>
    <w:rsid w:val="0082197A"/>
    <w:rsid w:val="00822D62"/>
    <w:rsid w:val="00834961"/>
    <w:rsid w:val="00834BFF"/>
    <w:rsid w:val="008767A2"/>
    <w:rsid w:val="00877022"/>
    <w:rsid w:val="008A3322"/>
    <w:rsid w:val="008D572E"/>
    <w:rsid w:val="008D5941"/>
    <w:rsid w:val="008E46F7"/>
    <w:rsid w:val="008F2F17"/>
    <w:rsid w:val="008F400B"/>
    <w:rsid w:val="008F5426"/>
    <w:rsid w:val="00900A72"/>
    <w:rsid w:val="0091783E"/>
    <w:rsid w:val="00940347"/>
    <w:rsid w:val="00943D3B"/>
    <w:rsid w:val="00952D8D"/>
    <w:rsid w:val="00963F63"/>
    <w:rsid w:val="00977909"/>
    <w:rsid w:val="00981ADB"/>
    <w:rsid w:val="00984163"/>
    <w:rsid w:val="0099372A"/>
    <w:rsid w:val="009A4ED8"/>
    <w:rsid w:val="009A5DD2"/>
    <w:rsid w:val="009D0D69"/>
    <w:rsid w:val="009D3032"/>
    <w:rsid w:val="00A15AEE"/>
    <w:rsid w:val="00A2244B"/>
    <w:rsid w:val="00A30FDE"/>
    <w:rsid w:val="00A35540"/>
    <w:rsid w:val="00A559B2"/>
    <w:rsid w:val="00A817E8"/>
    <w:rsid w:val="00A824F0"/>
    <w:rsid w:val="00A97903"/>
    <w:rsid w:val="00AA5C23"/>
    <w:rsid w:val="00AB22A2"/>
    <w:rsid w:val="00AB65D3"/>
    <w:rsid w:val="00AC155A"/>
    <w:rsid w:val="00AE5BC7"/>
    <w:rsid w:val="00AE6C30"/>
    <w:rsid w:val="00AF6509"/>
    <w:rsid w:val="00B015A6"/>
    <w:rsid w:val="00B01AEC"/>
    <w:rsid w:val="00B06E16"/>
    <w:rsid w:val="00B10F92"/>
    <w:rsid w:val="00B35350"/>
    <w:rsid w:val="00B53BFA"/>
    <w:rsid w:val="00B55B24"/>
    <w:rsid w:val="00B56303"/>
    <w:rsid w:val="00B56976"/>
    <w:rsid w:val="00B5699D"/>
    <w:rsid w:val="00B6069F"/>
    <w:rsid w:val="00B91C8B"/>
    <w:rsid w:val="00B95860"/>
    <w:rsid w:val="00B959F8"/>
    <w:rsid w:val="00BA3963"/>
    <w:rsid w:val="00BD756A"/>
    <w:rsid w:val="00BE7961"/>
    <w:rsid w:val="00BF236F"/>
    <w:rsid w:val="00BF6C3A"/>
    <w:rsid w:val="00C14F99"/>
    <w:rsid w:val="00C17C3B"/>
    <w:rsid w:val="00C270BB"/>
    <w:rsid w:val="00C3026B"/>
    <w:rsid w:val="00C56A39"/>
    <w:rsid w:val="00C63F88"/>
    <w:rsid w:val="00C80590"/>
    <w:rsid w:val="00C805E3"/>
    <w:rsid w:val="00C80DC1"/>
    <w:rsid w:val="00C812D9"/>
    <w:rsid w:val="00C9390C"/>
    <w:rsid w:val="00C95C68"/>
    <w:rsid w:val="00CA4DA4"/>
    <w:rsid w:val="00CA735B"/>
    <w:rsid w:val="00CB1C3D"/>
    <w:rsid w:val="00CB5402"/>
    <w:rsid w:val="00CB690A"/>
    <w:rsid w:val="00CE1E1F"/>
    <w:rsid w:val="00CF35C2"/>
    <w:rsid w:val="00CF379E"/>
    <w:rsid w:val="00D1065D"/>
    <w:rsid w:val="00D111D0"/>
    <w:rsid w:val="00D14793"/>
    <w:rsid w:val="00D15169"/>
    <w:rsid w:val="00D25C21"/>
    <w:rsid w:val="00D25CD2"/>
    <w:rsid w:val="00D356DF"/>
    <w:rsid w:val="00D36CD9"/>
    <w:rsid w:val="00D4287F"/>
    <w:rsid w:val="00D606DC"/>
    <w:rsid w:val="00D61F67"/>
    <w:rsid w:val="00D824F0"/>
    <w:rsid w:val="00D940C1"/>
    <w:rsid w:val="00D95802"/>
    <w:rsid w:val="00DC7096"/>
    <w:rsid w:val="00DD76DA"/>
    <w:rsid w:val="00DE07AE"/>
    <w:rsid w:val="00DE3CE8"/>
    <w:rsid w:val="00DE651F"/>
    <w:rsid w:val="00DF54FC"/>
    <w:rsid w:val="00E15E81"/>
    <w:rsid w:val="00E4579C"/>
    <w:rsid w:val="00E457A5"/>
    <w:rsid w:val="00E847C6"/>
    <w:rsid w:val="00E84956"/>
    <w:rsid w:val="00EB58DB"/>
    <w:rsid w:val="00EC01C1"/>
    <w:rsid w:val="00ED48A8"/>
    <w:rsid w:val="00EE14A7"/>
    <w:rsid w:val="00EE6D48"/>
    <w:rsid w:val="00EF0945"/>
    <w:rsid w:val="00EF1A2B"/>
    <w:rsid w:val="00EF290B"/>
    <w:rsid w:val="00F03443"/>
    <w:rsid w:val="00F21F5F"/>
    <w:rsid w:val="00F35969"/>
    <w:rsid w:val="00F40E5E"/>
    <w:rsid w:val="00F43371"/>
    <w:rsid w:val="00F4472B"/>
    <w:rsid w:val="00F571A9"/>
    <w:rsid w:val="00F668B8"/>
    <w:rsid w:val="00F74DB0"/>
    <w:rsid w:val="00F8294A"/>
    <w:rsid w:val="00F87C38"/>
    <w:rsid w:val="00FB0C4E"/>
    <w:rsid w:val="00FB5153"/>
    <w:rsid w:val="00FB6682"/>
    <w:rsid w:val="00FC1DBA"/>
    <w:rsid w:val="00FC2A17"/>
    <w:rsid w:val="00FD173C"/>
    <w:rsid w:val="00FD6150"/>
    <w:rsid w:val="00FF306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83542"/>
  <w15:chartTrackingRefBased/>
  <w15:docId w15:val="{9537EBF1-C448-44CB-9D55-A827B1982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CE2"/>
    <w:pPr>
      <w:ind w:left="720"/>
      <w:contextualSpacing/>
    </w:pPr>
  </w:style>
  <w:style w:type="character" w:styleId="Hyperlink">
    <w:name w:val="Hyperlink"/>
    <w:basedOn w:val="DefaultParagraphFont"/>
    <w:uiPriority w:val="99"/>
    <w:unhideWhenUsed/>
    <w:rsid w:val="000B38C5"/>
    <w:rPr>
      <w:color w:val="0563C1" w:themeColor="hyperlink"/>
      <w:u w:val="single"/>
    </w:rPr>
  </w:style>
  <w:style w:type="character" w:styleId="UnresolvedMention">
    <w:name w:val="Unresolved Mention"/>
    <w:basedOn w:val="DefaultParagraphFont"/>
    <w:uiPriority w:val="99"/>
    <w:semiHidden/>
    <w:unhideWhenUsed/>
    <w:rsid w:val="000B38C5"/>
    <w:rPr>
      <w:color w:val="605E5C"/>
      <w:shd w:val="clear" w:color="auto" w:fill="E1DFDD"/>
    </w:rPr>
  </w:style>
  <w:style w:type="paragraph" w:styleId="Revision">
    <w:name w:val="Revision"/>
    <w:hidden/>
    <w:uiPriority w:val="99"/>
    <w:semiHidden/>
    <w:rsid w:val="00253FE1"/>
    <w:pPr>
      <w:spacing w:after="0" w:line="240" w:lineRule="auto"/>
    </w:pPr>
  </w:style>
  <w:style w:type="character" w:styleId="CommentReference">
    <w:name w:val="annotation reference"/>
    <w:basedOn w:val="DefaultParagraphFont"/>
    <w:uiPriority w:val="99"/>
    <w:semiHidden/>
    <w:unhideWhenUsed/>
    <w:rsid w:val="00AA5C23"/>
    <w:rPr>
      <w:sz w:val="16"/>
      <w:szCs w:val="16"/>
    </w:rPr>
  </w:style>
  <w:style w:type="paragraph" w:styleId="CommentText">
    <w:name w:val="annotation text"/>
    <w:basedOn w:val="Normal"/>
    <w:link w:val="CommentTextChar"/>
    <w:uiPriority w:val="99"/>
    <w:semiHidden/>
    <w:unhideWhenUsed/>
    <w:rsid w:val="00AA5C23"/>
    <w:pPr>
      <w:spacing w:line="240" w:lineRule="auto"/>
    </w:pPr>
    <w:rPr>
      <w:sz w:val="20"/>
      <w:szCs w:val="20"/>
    </w:rPr>
  </w:style>
  <w:style w:type="character" w:customStyle="1" w:styleId="CommentTextChar">
    <w:name w:val="Comment Text Char"/>
    <w:basedOn w:val="DefaultParagraphFont"/>
    <w:link w:val="CommentText"/>
    <w:uiPriority w:val="99"/>
    <w:semiHidden/>
    <w:rsid w:val="00AA5C23"/>
    <w:rPr>
      <w:sz w:val="20"/>
      <w:szCs w:val="20"/>
    </w:rPr>
  </w:style>
  <w:style w:type="paragraph" w:styleId="CommentSubject">
    <w:name w:val="annotation subject"/>
    <w:basedOn w:val="CommentText"/>
    <w:next w:val="CommentText"/>
    <w:link w:val="CommentSubjectChar"/>
    <w:uiPriority w:val="99"/>
    <w:semiHidden/>
    <w:unhideWhenUsed/>
    <w:rsid w:val="00AA5C23"/>
    <w:rPr>
      <w:b/>
      <w:bCs/>
    </w:rPr>
  </w:style>
  <w:style w:type="character" w:customStyle="1" w:styleId="CommentSubjectChar">
    <w:name w:val="Comment Subject Char"/>
    <w:basedOn w:val="CommentTextChar"/>
    <w:link w:val="CommentSubject"/>
    <w:uiPriority w:val="99"/>
    <w:semiHidden/>
    <w:rsid w:val="00AA5C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1494">
      <w:bodyDiv w:val="1"/>
      <w:marLeft w:val="0"/>
      <w:marRight w:val="0"/>
      <w:marTop w:val="0"/>
      <w:marBottom w:val="0"/>
      <w:divBdr>
        <w:top w:val="none" w:sz="0" w:space="0" w:color="auto"/>
        <w:left w:val="none" w:sz="0" w:space="0" w:color="auto"/>
        <w:bottom w:val="none" w:sz="0" w:space="0" w:color="auto"/>
        <w:right w:val="none" w:sz="0" w:space="0" w:color="auto"/>
      </w:divBdr>
    </w:div>
    <w:div w:id="753429872">
      <w:bodyDiv w:val="1"/>
      <w:marLeft w:val="0"/>
      <w:marRight w:val="0"/>
      <w:marTop w:val="0"/>
      <w:marBottom w:val="0"/>
      <w:divBdr>
        <w:top w:val="none" w:sz="0" w:space="0" w:color="auto"/>
        <w:left w:val="none" w:sz="0" w:space="0" w:color="auto"/>
        <w:bottom w:val="none" w:sz="0" w:space="0" w:color="auto"/>
        <w:right w:val="none" w:sz="0" w:space="0" w:color="auto"/>
      </w:divBdr>
    </w:div>
    <w:div w:id="1669206808">
      <w:bodyDiv w:val="1"/>
      <w:marLeft w:val="0"/>
      <w:marRight w:val="0"/>
      <w:marTop w:val="0"/>
      <w:marBottom w:val="0"/>
      <w:divBdr>
        <w:top w:val="none" w:sz="0" w:space="0" w:color="auto"/>
        <w:left w:val="none" w:sz="0" w:space="0" w:color="auto"/>
        <w:bottom w:val="none" w:sz="0" w:space="0" w:color="auto"/>
        <w:right w:val="none" w:sz="0" w:space="0" w:color="auto"/>
      </w:divBdr>
    </w:div>
    <w:div w:id="202698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gi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cid:image001.png@01D9B04E.D6578D60"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cid:image004.png@01D9B051.32521520"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cid:image002.png@01D9B04E.D6578D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14</Pages>
  <Words>3493</Words>
  <Characters>19912</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 Taylor</dc:creator>
  <cp:keywords/>
  <dc:description/>
  <cp:lastModifiedBy>Graeme Taylor</cp:lastModifiedBy>
  <cp:revision>2</cp:revision>
  <cp:lastPrinted>2023-07-10T03:30:00Z</cp:lastPrinted>
  <dcterms:created xsi:type="dcterms:W3CDTF">2023-07-10T20:54:00Z</dcterms:created>
  <dcterms:modified xsi:type="dcterms:W3CDTF">2023-07-10T20:54:00Z</dcterms:modified>
</cp:coreProperties>
</file>